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1A0B4" w14:textId="24D53CFA" w:rsidR="00DE1124" w:rsidRPr="00DE1124" w:rsidRDefault="00DE1124" w:rsidP="00DE1124">
      <w:pPr>
        <w:spacing w:beforeAutospacing="1" w:after="0" w:afterAutospacing="1" w:line="240" w:lineRule="auto"/>
        <w:jc w:val="center"/>
        <w:outlineLvl w:val="0"/>
        <w:rPr>
          <w:rFonts w:ascii="Times New Roman" w:eastAsia="Times New Roman" w:hAnsi="Times New Roman" w:cs="Times New Roman"/>
          <w:b/>
          <w:bCs/>
          <w:color w:val="333333"/>
          <w:kern w:val="36"/>
          <w:sz w:val="48"/>
          <w:szCs w:val="48"/>
          <w:lang w:eastAsia="hu-HU"/>
          <w14:ligatures w14:val="none"/>
        </w:rPr>
      </w:pPr>
      <w:r w:rsidRPr="00DE1124">
        <w:rPr>
          <w:rFonts w:ascii="Times New Roman" w:eastAsia="Times New Roman" w:hAnsi="Times New Roman" w:cs="Times New Roman"/>
          <w:b/>
          <w:bCs/>
          <w:color w:val="333333"/>
          <w:kern w:val="36"/>
          <w:sz w:val="36"/>
          <w:szCs w:val="36"/>
          <w:bdr w:val="none" w:sz="0" w:space="0" w:color="auto" w:frame="1"/>
          <w:lang w:eastAsia="hu-HU"/>
          <w14:ligatures w14:val="none"/>
        </w:rPr>
        <w:t xml:space="preserve">ALLGEMEINE GESCHÄFTSBEDINGUNGEN </w:t>
      </w:r>
      <w:r w:rsidR="008B0860">
        <w:rPr>
          <w:rFonts w:ascii="Times New Roman" w:eastAsia="Times New Roman" w:hAnsi="Times New Roman" w:cs="Times New Roman"/>
          <w:b/>
          <w:bCs/>
          <w:color w:val="333333"/>
          <w:kern w:val="36"/>
          <w:sz w:val="36"/>
          <w:szCs w:val="36"/>
          <w:bdr w:val="none" w:sz="0" w:space="0" w:color="auto" w:frame="1"/>
          <w:lang w:eastAsia="hu-HU"/>
          <w14:ligatures w14:val="none"/>
        </w:rPr>
        <w:t xml:space="preserve">(AGB) </w:t>
      </w:r>
      <w:r w:rsidRPr="00DE1124">
        <w:rPr>
          <w:rFonts w:ascii="Times New Roman" w:eastAsia="Times New Roman" w:hAnsi="Times New Roman" w:cs="Times New Roman"/>
          <w:b/>
          <w:bCs/>
          <w:color w:val="333333"/>
          <w:kern w:val="36"/>
          <w:sz w:val="36"/>
          <w:szCs w:val="36"/>
          <w:bdr w:val="none" w:sz="0" w:space="0" w:color="auto" w:frame="1"/>
          <w:lang w:eastAsia="hu-HU"/>
          <w14:ligatures w14:val="none"/>
        </w:rPr>
        <w:t xml:space="preserve">DES </w:t>
      </w:r>
      <w:r w:rsidR="005771D9">
        <w:rPr>
          <w:rFonts w:ascii="Times New Roman" w:eastAsia="Times New Roman" w:hAnsi="Times New Roman" w:cs="Times New Roman"/>
          <w:b/>
          <w:bCs/>
          <w:color w:val="333333"/>
          <w:kern w:val="36"/>
          <w:sz w:val="36"/>
          <w:szCs w:val="36"/>
          <w:bdr w:val="none" w:sz="0" w:space="0" w:color="auto" w:frame="1"/>
          <w:lang w:eastAsia="hu-HU"/>
          <w14:ligatures w14:val="none"/>
        </w:rPr>
        <w:t>re</w:t>
      </w:r>
      <w:r w:rsidRPr="00DE1124">
        <w:rPr>
          <w:rFonts w:ascii="Times New Roman" w:eastAsia="Times New Roman" w:hAnsi="Times New Roman" w:cs="Times New Roman"/>
          <w:b/>
          <w:bCs/>
          <w:color w:val="333333"/>
          <w:kern w:val="36"/>
          <w:sz w:val="36"/>
          <w:szCs w:val="36"/>
          <w:bdr w:val="none" w:sz="0" w:space="0" w:color="auto" w:frame="1"/>
          <w:lang w:eastAsia="hu-HU"/>
          <w14:ligatures w14:val="none"/>
        </w:rPr>
        <w:t>BORONA GUESTHOUSE</w:t>
      </w:r>
      <w:r w:rsidR="005771D9">
        <w:rPr>
          <w:rFonts w:ascii="Times New Roman" w:eastAsia="Times New Roman" w:hAnsi="Times New Roman" w:cs="Times New Roman"/>
          <w:b/>
          <w:bCs/>
          <w:color w:val="333333"/>
          <w:kern w:val="36"/>
          <w:sz w:val="36"/>
          <w:szCs w:val="36"/>
          <w:bdr w:val="none" w:sz="0" w:space="0" w:color="auto" w:frame="1"/>
          <w:lang w:eastAsia="hu-HU"/>
          <w14:ligatures w14:val="none"/>
        </w:rPr>
        <w:t xml:space="preserve"> (</w:t>
      </w:r>
      <w:proofErr w:type="spellStart"/>
      <w:r w:rsidR="005771D9">
        <w:rPr>
          <w:rFonts w:ascii="Times New Roman" w:eastAsia="Times New Roman" w:hAnsi="Times New Roman" w:cs="Times New Roman"/>
          <w:b/>
          <w:bCs/>
          <w:color w:val="333333"/>
          <w:kern w:val="36"/>
          <w:sz w:val="36"/>
          <w:szCs w:val="36"/>
          <w:bdr w:val="none" w:sz="0" w:space="0" w:color="auto" w:frame="1"/>
          <w:lang w:eastAsia="hu-HU"/>
          <w14:ligatures w14:val="none"/>
        </w:rPr>
        <w:t>Gästehause</w:t>
      </w:r>
      <w:proofErr w:type="spellEnd"/>
      <w:r w:rsidR="005771D9">
        <w:rPr>
          <w:rFonts w:ascii="Times New Roman" w:eastAsia="Times New Roman" w:hAnsi="Times New Roman" w:cs="Times New Roman"/>
          <w:b/>
          <w:bCs/>
          <w:color w:val="333333"/>
          <w:kern w:val="36"/>
          <w:sz w:val="36"/>
          <w:szCs w:val="36"/>
          <w:bdr w:val="none" w:sz="0" w:space="0" w:color="auto" w:frame="1"/>
          <w:lang w:eastAsia="hu-HU"/>
          <w14:ligatures w14:val="none"/>
        </w:rPr>
        <w:t>)</w:t>
      </w:r>
    </w:p>
    <w:p w14:paraId="232F0C2F" w14:textId="7185CBE2" w:rsidR="00DE1124" w:rsidRPr="00DE1124" w:rsidRDefault="00DE1124" w:rsidP="00DE1124">
      <w:pPr>
        <w:shd w:val="clear" w:color="auto" w:fill="FFFFFF"/>
        <w:spacing w:beforeAutospacing="1" w:after="0" w:afterAutospacing="1" w:line="240" w:lineRule="auto"/>
        <w:rPr>
          <w:rFonts w:ascii="Times New Roman" w:eastAsia="Times New Roman" w:hAnsi="Times New Roman" w:cs="Times New Roman"/>
          <w:color w:val="1F232B"/>
          <w:kern w:val="0"/>
          <w:sz w:val="24"/>
          <w:szCs w:val="24"/>
          <w:lang w:eastAsia="hu-HU"/>
          <w14:ligatures w14:val="none"/>
        </w:rPr>
      </w:pPr>
      <w:r w:rsidRPr="00DE1124">
        <w:rPr>
          <w:rFonts w:ascii="Times New Roman" w:eastAsia="Times New Roman" w:hAnsi="Times New Roman" w:cs="Times New Roman"/>
          <w:color w:val="1F232B"/>
          <w:kern w:val="0"/>
          <w:sz w:val="24"/>
          <w:szCs w:val="24"/>
          <w:lang w:eastAsia="hu-HU"/>
          <w14:ligatures w14:val="none"/>
        </w:rPr>
        <w:t xml:space="preserve">Der Dienstleister als Gali </w:t>
      </w:r>
      <w:r w:rsidR="005771D9">
        <w:rPr>
          <w:rFonts w:ascii="Times New Roman" w:eastAsia="Times New Roman" w:hAnsi="Times New Roman" w:cs="Times New Roman"/>
          <w:color w:val="1F232B"/>
          <w:kern w:val="0"/>
          <w:sz w:val="24"/>
          <w:szCs w:val="24"/>
          <w:lang w:eastAsia="hu-HU"/>
          <w14:ligatures w14:val="none"/>
        </w:rPr>
        <w:t>Sándor</w:t>
      </w:r>
      <w:r w:rsidRPr="00DE1124">
        <w:rPr>
          <w:rFonts w:ascii="Times New Roman" w:eastAsia="Times New Roman" w:hAnsi="Times New Roman" w:cs="Times New Roman"/>
          <w:color w:val="1F232B"/>
          <w:kern w:val="0"/>
          <w:sz w:val="24"/>
          <w:szCs w:val="24"/>
          <w:lang w:eastAsia="hu-HU"/>
          <w14:ligatures w14:val="none"/>
        </w:rPr>
        <w:t xml:space="preserve"> ev. (</w:t>
      </w:r>
      <w:r w:rsidR="005771D9">
        <w:rPr>
          <w:rFonts w:ascii="Times New Roman" w:eastAsia="Times New Roman" w:hAnsi="Times New Roman" w:cs="Times New Roman"/>
          <w:color w:val="1F232B"/>
          <w:kern w:val="0"/>
          <w:sz w:val="24"/>
          <w:szCs w:val="24"/>
          <w:lang w:eastAsia="hu-HU"/>
          <w14:ligatures w14:val="none"/>
        </w:rPr>
        <w:t xml:space="preserve">ev. </w:t>
      </w:r>
      <w:proofErr w:type="spellStart"/>
      <w:r w:rsidR="005771D9">
        <w:rPr>
          <w:rFonts w:ascii="Times New Roman" w:eastAsia="Times New Roman" w:hAnsi="Times New Roman" w:cs="Times New Roman"/>
          <w:color w:val="1F232B"/>
          <w:kern w:val="0"/>
          <w:sz w:val="24"/>
          <w:szCs w:val="24"/>
          <w:lang w:eastAsia="hu-HU"/>
          <w14:ligatures w14:val="none"/>
        </w:rPr>
        <w:t>heisst:Einzeln</w:t>
      </w:r>
      <w:proofErr w:type="spellEnd"/>
      <w:r w:rsidR="00FC05DC">
        <w:rPr>
          <w:rFonts w:ascii="Times New Roman" w:eastAsia="Times New Roman" w:hAnsi="Times New Roman" w:cs="Times New Roman"/>
          <w:color w:val="1F232B"/>
          <w:kern w:val="0"/>
          <w:sz w:val="24"/>
          <w:szCs w:val="24"/>
          <w:lang w:eastAsia="hu-HU"/>
          <w14:ligatures w14:val="none"/>
        </w:rPr>
        <w:t xml:space="preserve">- </w:t>
      </w:r>
      <w:proofErr w:type="spellStart"/>
      <w:r w:rsidR="00FC05DC">
        <w:rPr>
          <w:rFonts w:ascii="Times New Roman" w:eastAsia="Times New Roman" w:hAnsi="Times New Roman" w:cs="Times New Roman"/>
          <w:color w:val="1F232B"/>
          <w:kern w:val="0"/>
          <w:sz w:val="24"/>
          <w:szCs w:val="24"/>
          <w:lang w:eastAsia="hu-HU"/>
          <w14:ligatures w14:val="none"/>
        </w:rPr>
        <w:t>U</w:t>
      </w:r>
      <w:r w:rsidR="005771D9">
        <w:rPr>
          <w:rFonts w:ascii="Times New Roman" w:eastAsia="Times New Roman" w:hAnsi="Times New Roman" w:cs="Times New Roman"/>
          <w:color w:val="1F232B"/>
          <w:kern w:val="0"/>
          <w:sz w:val="24"/>
          <w:szCs w:val="24"/>
          <w:lang w:eastAsia="hu-HU"/>
          <w14:ligatures w14:val="none"/>
        </w:rPr>
        <w:t>nternehmer</w:t>
      </w:r>
      <w:proofErr w:type="spellEnd"/>
      <w:r w:rsidR="005771D9">
        <w:rPr>
          <w:rFonts w:ascii="Times New Roman" w:eastAsia="Times New Roman" w:hAnsi="Times New Roman" w:cs="Times New Roman"/>
          <w:color w:val="1F232B"/>
          <w:kern w:val="0"/>
          <w:sz w:val="24"/>
          <w:szCs w:val="24"/>
          <w:lang w:eastAsia="hu-HU"/>
          <w14:ligatures w14:val="none"/>
        </w:rPr>
        <w:t>) (</w:t>
      </w:r>
      <w:proofErr w:type="spellStart"/>
      <w:r w:rsidRPr="00DE1124">
        <w:rPr>
          <w:rFonts w:ascii="Times New Roman" w:eastAsia="Times New Roman" w:hAnsi="Times New Roman" w:cs="Times New Roman"/>
          <w:color w:val="1F232B"/>
          <w:kern w:val="0"/>
          <w:sz w:val="24"/>
          <w:szCs w:val="24"/>
          <w:lang w:eastAsia="hu-HU"/>
          <w14:ligatures w14:val="none"/>
        </w:rPr>
        <w:t>Steuernummer</w:t>
      </w:r>
      <w:proofErr w:type="spellEnd"/>
      <w:r w:rsidRPr="00DE1124">
        <w:rPr>
          <w:rFonts w:ascii="Times New Roman" w:eastAsia="Times New Roman" w:hAnsi="Times New Roman" w:cs="Times New Roman"/>
          <w:color w:val="1F232B"/>
          <w:kern w:val="0"/>
          <w:sz w:val="24"/>
          <w:szCs w:val="24"/>
          <w:lang w:eastAsia="hu-HU"/>
          <w14:ligatures w14:val="none"/>
        </w:rPr>
        <w:t xml:space="preserve">: 68634285-1-43, </w:t>
      </w:r>
      <w:proofErr w:type="spellStart"/>
      <w:r w:rsidRPr="00DE1124">
        <w:rPr>
          <w:rFonts w:ascii="Times New Roman" w:eastAsia="Times New Roman" w:hAnsi="Times New Roman" w:cs="Times New Roman"/>
          <w:color w:val="1F232B"/>
          <w:kern w:val="0"/>
          <w:sz w:val="24"/>
          <w:szCs w:val="24"/>
          <w:lang w:eastAsia="hu-HU"/>
          <w14:ligatures w14:val="none"/>
        </w:rPr>
        <w:t>eingetragener</w:t>
      </w:r>
      <w:proofErr w:type="spellEnd"/>
      <w:r w:rsidRPr="00DE1124">
        <w:rPr>
          <w:rFonts w:ascii="Times New Roman" w:eastAsia="Times New Roman" w:hAnsi="Times New Roman" w:cs="Times New Roman"/>
          <w:color w:val="1F232B"/>
          <w:kern w:val="0"/>
          <w:sz w:val="24"/>
          <w:szCs w:val="24"/>
          <w:lang w:eastAsia="hu-HU"/>
          <w14:ligatures w14:val="none"/>
        </w:rPr>
        <w:t xml:space="preserve"> </w:t>
      </w:r>
      <w:proofErr w:type="spellStart"/>
      <w:r w:rsidRPr="00DE1124">
        <w:rPr>
          <w:rFonts w:ascii="Times New Roman" w:eastAsia="Times New Roman" w:hAnsi="Times New Roman" w:cs="Times New Roman"/>
          <w:color w:val="1F232B"/>
          <w:kern w:val="0"/>
          <w:sz w:val="24"/>
          <w:szCs w:val="24"/>
          <w:lang w:eastAsia="hu-HU"/>
          <w14:ligatures w14:val="none"/>
        </w:rPr>
        <w:t>Sitz</w:t>
      </w:r>
      <w:proofErr w:type="spellEnd"/>
      <w:r w:rsidRPr="00DE1124">
        <w:rPr>
          <w:rFonts w:ascii="Times New Roman" w:eastAsia="Times New Roman" w:hAnsi="Times New Roman" w:cs="Times New Roman"/>
          <w:color w:val="1F232B"/>
          <w:kern w:val="0"/>
          <w:sz w:val="24"/>
          <w:szCs w:val="24"/>
          <w:lang w:eastAsia="hu-HU"/>
          <w14:ligatures w14:val="none"/>
        </w:rPr>
        <w:t xml:space="preserve">: 1221 Budapest, Barót köz 4., E-Kontakt: </w:t>
      </w:r>
      <w:hyperlink r:id="rId4" w:history="1">
        <w:r w:rsidRPr="00DE1124">
          <w:rPr>
            <w:rFonts w:ascii="Times New Roman" w:eastAsia="Times New Roman" w:hAnsi="Times New Roman" w:cs="Times New Roman"/>
            <w:color w:val="0000FF"/>
            <w:kern w:val="0"/>
            <w:sz w:val="24"/>
            <w:szCs w:val="24"/>
            <w:u w:val="single"/>
            <w:bdr w:val="none" w:sz="0" w:space="0" w:color="auto" w:frame="1"/>
            <w:lang w:eastAsia="hu-HU"/>
            <w14:ligatures w14:val="none"/>
          </w:rPr>
          <w:t>hello@reborna.hu</w:t>
        </w:r>
      </w:hyperlink>
      <w:r w:rsidRPr="00DE1124">
        <w:rPr>
          <w:rFonts w:ascii="Times New Roman" w:eastAsia="Times New Roman" w:hAnsi="Times New Roman" w:cs="Times New Roman"/>
          <w:color w:val="1F232B"/>
          <w:kern w:val="0"/>
          <w:sz w:val="24"/>
          <w:szCs w:val="24"/>
          <w:lang w:eastAsia="hu-HU"/>
          <w14:ligatures w14:val="none"/>
        </w:rPr>
        <w:t xml:space="preserve">) reBORONA Guesthouse (Adresse: 9941Őriszentpéter Gombászó út 3, Kontakt </w:t>
      </w:r>
      <w:hyperlink r:id="rId5" w:history="1">
        <w:r w:rsidRPr="00DE1124">
          <w:rPr>
            <w:rFonts w:ascii="Times New Roman" w:eastAsia="Times New Roman" w:hAnsi="Times New Roman" w:cs="Times New Roman"/>
            <w:color w:val="0000FF"/>
            <w:kern w:val="0"/>
            <w:sz w:val="24"/>
            <w:szCs w:val="24"/>
            <w:u w:val="single"/>
            <w:bdr w:val="none" w:sz="0" w:space="0" w:color="auto" w:frame="1"/>
            <w:lang w:eastAsia="hu-HU"/>
            <w14:ligatures w14:val="none"/>
          </w:rPr>
          <w:t>hello@reborna.hu</w:t>
        </w:r>
      </w:hyperlink>
      <w:r w:rsidRPr="00DE1124">
        <w:rPr>
          <w:rFonts w:ascii="Times New Roman" w:eastAsia="Times New Roman" w:hAnsi="Times New Roman" w:cs="Times New Roman"/>
          <w:color w:val="1F232B"/>
          <w:kern w:val="0"/>
          <w:sz w:val="24"/>
          <w:szCs w:val="24"/>
          <w:lang w:eastAsia="hu-HU"/>
          <w14:ligatures w14:val="none"/>
        </w:rPr>
        <w:t xml:space="preserve">, Telefon +36 30686 74 75, Öffnungszeiten: 0-24) als </w:t>
      </w:r>
      <w:proofErr w:type="spellStart"/>
      <w:r w:rsidRPr="00DE1124">
        <w:rPr>
          <w:rFonts w:ascii="Times New Roman" w:eastAsia="Times New Roman" w:hAnsi="Times New Roman" w:cs="Times New Roman"/>
          <w:color w:val="1F232B"/>
          <w:kern w:val="0"/>
          <w:sz w:val="24"/>
          <w:szCs w:val="24"/>
          <w:lang w:eastAsia="hu-HU"/>
          <w14:ligatures w14:val="none"/>
        </w:rPr>
        <w:t>Unterkunft</w:t>
      </w:r>
      <w:proofErr w:type="spellEnd"/>
      <w:r w:rsidRPr="00DE1124">
        <w:rPr>
          <w:rFonts w:ascii="Times New Roman" w:eastAsia="Times New Roman" w:hAnsi="Times New Roman" w:cs="Times New Roman"/>
          <w:color w:val="1F232B"/>
          <w:kern w:val="0"/>
          <w:sz w:val="24"/>
          <w:szCs w:val="24"/>
          <w:lang w:eastAsia="hu-HU"/>
          <w14:ligatures w14:val="none"/>
        </w:rPr>
        <w:t xml:space="preserve"> </w:t>
      </w:r>
      <w:proofErr w:type="spellStart"/>
      <w:r w:rsidRPr="00DE1124">
        <w:rPr>
          <w:rFonts w:ascii="Times New Roman" w:eastAsia="Times New Roman" w:hAnsi="Times New Roman" w:cs="Times New Roman"/>
          <w:color w:val="1F232B"/>
          <w:kern w:val="0"/>
          <w:sz w:val="24"/>
          <w:szCs w:val="24"/>
          <w:lang w:eastAsia="hu-HU"/>
          <w14:ligatures w14:val="none"/>
        </w:rPr>
        <w:t>bietet</w:t>
      </w:r>
      <w:proofErr w:type="spellEnd"/>
      <w:r w:rsidRPr="00DE1124">
        <w:rPr>
          <w:rFonts w:ascii="Times New Roman" w:eastAsia="Times New Roman" w:hAnsi="Times New Roman" w:cs="Times New Roman"/>
          <w:color w:val="1F232B"/>
          <w:kern w:val="0"/>
          <w:sz w:val="24"/>
          <w:szCs w:val="24"/>
          <w:lang w:eastAsia="hu-HU"/>
          <w14:ligatures w14:val="none"/>
        </w:rPr>
        <w:t xml:space="preserve"> </w:t>
      </w:r>
      <w:proofErr w:type="spellStart"/>
      <w:r w:rsidRPr="00DE1124">
        <w:rPr>
          <w:rFonts w:ascii="Times New Roman" w:eastAsia="Times New Roman" w:hAnsi="Times New Roman" w:cs="Times New Roman"/>
          <w:color w:val="1F232B"/>
          <w:kern w:val="0"/>
          <w:sz w:val="24"/>
          <w:szCs w:val="24"/>
          <w:lang w:eastAsia="hu-HU"/>
          <w14:ligatures w14:val="none"/>
        </w:rPr>
        <w:t>folgende</w:t>
      </w:r>
      <w:proofErr w:type="spellEnd"/>
      <w:r w:rsidRPr="00DE1124">
        <w:rPr>
          <w:rFonts w:ascii="Times New Roman" w:eastAsia="Times New Roman" w:hAnsi="Times New Roman" w:cs="Times New Roman"/>
          <w:color w:val="1F232B"/>
          <w:kern w:val="0"/>
          <w:sz w:val="24"/>
          <w:szCs w:val="24"/>
          <w:lang w:eastAsia="hu-HU"/>
          <w14:ligatures w14:val="none"/>
        </w:rPr>
        <w:t xml:space="preserve"> </w:t>
      </w:r>
      <w:proofErr w:type="spellStart"/>
      <w:r w:rsidRPr="00DE1124">
        <w:rPr>
          <w:rFonts w:ascii="Times New Roman" w:eastAsia="Times New Roman" w:hAnsi="Times New Roman" w:cs="Times New Roman"/>
          <w:color w:val="1F232B"/>
          <w:kern w:val="0"/>
          <w:sz w:val="24"/>
          <w:szCs w:val="24"/>
          <w:lang w:eastAsia="hu-HU"/>
          <w14:ligatures w14:val="none"/>
        </w:rPr>
        <w:t>Bedingungen</w:t>
      </w:r>
      <w:proofErr w:type="spellEnd"/>
      <w:r w:rsidRPr="00DE1124">
        <w:rPr>
          <w:rFonts w:ascii="Times New Roman" w:eastAsia="Times New Roman" w:hAnsi="Times New Roman" w:cs="Times New Roman"/>
          <w:color w:val="1F232B"/>
          <w:kern w:val="0"/>
          <w:sz w:val="24"/>
          <w:szCs w:val="24"/>
          <w:lang w:eastAsia="hu-HU"/>
          <w14:ligatures w14:val="none"/>
        </w:rPr>
        <w:t>:</w:t>
      </w:r>
    </w:p>
    <w:p w14:paraId="5EF3250A" w14:textId="77777777" w:rsidR="00DE1124" w:rsidRPr="00DE1124" w:rsidRDefault="00DE1124" w:rsidP="00DE1124">
      <w:pPr>
        <w:shd w:val="clear" w:color="auto" w:fill="FFFFFF"/>
        <w:spacing w:beforeAutospacing="1" w:after="0" w:afterAutospacing="1" w:line="240" w:lineRule="auto"/>
        <w:rPr>
          <w:rFonts w:ascii="Times New Roman" w:eastAsia="Times New Roman" w:hAnsi="Times New Roman" w:cs="Times New Roman"/>
          <w:color w:val="1F232B"/>
          <w:kern w:val="0"/>
          <w:sz w:val="24"/>
          <w:szCs w:val="24"/>
          <w:lang w:eastAsia="hu-HU"/>
          <w14:ligatures w14:val="none"/>
        </w:rPr>
      </w:pPr>
      <w:r w:rsidRPr="00DE1124">
        <w:rPr>
          <w:rFonts w:ascii="Times New Roman" w:eastAsia="Times New Roman" w:hAnsi="Times New Roman" w:cs="Times New Roman"/>
          <w:b/>
          <w:bCs/>
          <w:color w:val="1F232B"/>
          <w:kern w:val="0"/>
          <w:sz w:val="24"/>
          <w:szCs w:val="24"/>
          <w:u w:val="single"/>
          <w:bdr w:val="none" w:sz="0" w:space="0" w:color="auto" w:frame="1"/>
          <w:lang w:eastAsia="hu-HU"/>
          <w14:ligatures w14:val="none"/>
        </w:rPr>
        <w:t>Buchung &amp; Anfrage</w:t>
      </w:r>
    </w:p>
    <w:p w14:paraId="30E0D2CA" w14:textId="77777777" w:rsidR="00DE1124" w:rsidRPr="00DE1124" w:rsidRDefault="00DE1124" w:rsidP="00DE1124">
      <w:pPr>
        <w:shd w:val="clear" w:color="auto" w:fill="FFFFFF"/>
        <w:spacing w:before="100" w:beforeAutospacing="1" w:after="100" w:afterAutospacing="1" w:line="240" w:lineRule="auto"/>
        <w:rPr>
          <w:rFonts w:ascii="Times New Roman" w:eastAsia="Times New Roman" w:hAnsi="Times New Roman" w:cs="Times New Roman"/>
          <w:color w:val="1F232B"/>
          <w:kern w:val="0"/>
          <w:sz w:val="24"/>
          <w:szCs w:val="24"/>
          <w:lang w:eastAsia="hu-HU"/>
          <w14:ligatures w14:val="none"/>
        </w:rPr>
      </w:pPr>
      <w:r w:rsidRPr="00DE1124">
        <w:rPr>
          <w:rFonts w:ascii="Times New Roman" w:eastAsia="Times New Roman" w:hAnsi="Times New Roman" w:cs="Times New Roman"/>
          <w:color w:val="1F232B"/>
          <w:kern w:val="0"/>
          <w:sz w:val="24"/>
          <w:szCs w:val="24"/>
          <w:lang w:eastAsia="hu-HU"/>
          <w14:ligatures w14:val="none"/>
        </w:rPr>
        <w:t>Gültige Buchungen können nur für Anfragen und Reservierungen als gültig angesehen werden, die per E-Mail oder über das Buchungssystem der Website eingehen.</w:t>
      </w:r>
    </w:p>
    <w:p w14:paraId="3C036746" w14:textId="77777777" w:rsidR="00DE1124" w:rsidRPr="00DE1124" w:rsidRDefault="00DE1124" w:rsidP="00DE1124">
      <w:pPr>
        <w:shd w:val="clear" w:color="auto" w:fill="FFFFFF"/>
        <w:spacing w:before="100" w:beforeAutospacing="1" w:after="100" w:afterAutospacing="1" w:line="240" w:lineRule="auto"/>
        <w:rPr>
          <w:rFonts w:ascii="Times New Roman" w:eastAsia="Times New Roman" w:hAnsi="Times New Roman" w:cs="Times New Roman"/>
          <w:color w:val="1F232B"/>
          <w:kern w:val="0"/>
          <w:sz w:val="24"/>
          <w:szCs w:val="24"/>
          <w:lang w:eastAsia="hu-HU"/>
          <w14:ligatures w14:val="none"/>
        </w:rPr>
      </w:pPr>
      <w:r w:rsidRPr="00DE1124">
        <w:rPr>
          <w:rFonts w:ascii="Times New Roman" w:eastAsia="Times New Roman" w:hAnsi="Times New Roman" w:cs="Times New Roman"/>
          <w:color w:val="1F232B"/>
          <w:kern w:val="0"/>
          <w:sz w:val="24"/>
          <w:szCs w:val="24"/>
          <w:lang w:eastAsia="hu-HU"/>
          <w14:ligatures w14:val="none"/>
        </w:rPr>
        <w:t>Anfragen, die telefonisch oder auf unseren Social-Media-Seiten eingehen, gelten nur als Information.</w:t>
      </w:r>
    </w:p>
    <w:p w14:paraId="0DE89EB2" w14:textId="66923356" w:rsidR="00DE1124" w:rsidRPr="00764546" w:rsidRDefault="00DE1124" w:rsidP="00C82601">
      <w:pPr>
        <w:shd w:val="clear" w:color="auto" w:fill="FFFFFF"/>
        <w:spacing w:before="100" w:beforeAutospacing="1" w:after="100" w:afterAutospacing="1" w:line="240" w:lineRule="auto"/>
        <w:rPr>
          <w:rFonts w:ascii="Times New Roman" w:hAnsi="Times New Roman" w:cs="Times New Roman"/>
          <w:color w:val="1F232B"/>
          <w:sz w:val="24"/>
          <w:szCs w:val="24"/>
        </w:rPr>
      </w:pPr>
      <w:r w:rsidRPr="00DE1124">
        <w:rPr>
          <w:rFonts w:ascii="Times New Roman" w:eastAsia="Times New Roman" w:hAnsi="Times New Roman" w:cs="Times New Roman"/>
          <w:color w:val="1F232B"/>
          <w:kern w:val="0"/>
          <w:sz w:val="24"/>
          <w:szCs w:val="24"/>
          <w:lang w:eastAsia="hu-HU"/>
          <w14:ligatures w14:val="none"/>
        </w:rPr>
        <w:t>Der Gast ist allein verantwortlich für die Richtigkeit der Daten, die in das Reservierungssystem der Website eingegeben werden. Falsch ausgefüllte Buchungsanfragen werden nicht akzeptiert.</w:t>
      </w:r>
      <w:r w:rsidR="004469FA">
        <w:rPr>
          <w:rFonts w:ascii="Times New Roman" w:eastAsia="Times New Roman" w:hAnsi="Times New Roman" w:cs="Times New Roman"/>
          <w:color w:val="1F232B"/>
          <w:kern w:val="0"/>
          <w:sz w:val="24"/>
          <w:szCs w:val="24"/>
          <w:lang w:eastAsia="hu-HU"/>
          <w14:ligatures w14:val="none"/>
        </w:rPr>
        <w:br/>
      </w:r>
      <w:r w:rsidR="00C82601" w:rsidRPr="00764546">
        <w:rPr>
          <w:rFonts w:ascii="Times New Roman" w:eastAsia="Times New Roman" w:hAnsi="Times New Roman" w:cs="Times New Roman"/>
          <w:color w:val="1F232B"/>
          <w:kern w:val="0"/>
          <w:sz w:val="24"/>
          <w:szCs w:val="24"/>
          <w:lang w:eastAsia="hu-HU"/>
          <w14:ligatures w14:val="none"/>
        </w:rPr>
        <w:br/>
      </w:r>
      <w:r w:rsidRPr="00764546">
        <w:rPr>
          <w:rFonts w:ascii="Times New Roman" w:hAnsi="Times New Roman" w:cs="Times New Roman"/>
          <w:color w:val="1F232B"/>
          <w:sz w:val="24"/>
          <w:szCs w:val="24"/>
        </w:rPr>
        <w:t xml:space="preserve">Der Gast ist verpflichtet, die persönlichen Daten und Dokumente der Gäste in die Alfred-Anwendung </w:t>
      </w:r>
      <w:hyperlink r:id="rId6" w:history="1">
        <w:r w:rsidRPr="00346501">
          <w:rPr>
            <w:rStyle w:val="Hiperhivatkozs"/>
            <w:rFonts w:ascii="Times New Roman" w:hAnsi="Times New Roman" w:cs="Times New Roman"/>
            <w:color w:val="000000" w:themeColor="text1"/>
            <w:sz w:val="24"/>
            <w:szCs w:val="24"/>
            <w:bdr w:val="none" w:sz="0" w:space="0" w:color="auto" w:frame="1"/>
          </w:rPr>
          <w:t xml:space="preserve">hochzuladen, die nach der Reservierung der Unterkunft, spätestens jedoch 2 Tage vor der Ankunft, </w:t>
        </w:r>
      </w:hyperlink>
      <w:r w:rsidRPr="00764546">
        <w:rPr>
          <w:rFonts w:ascii="Times New Roman" w:hAnsi="Times New Roman" w:cs="Times New Roman"/>
          <w:color w:val="1F232B"/>
          <w:sz w:val="24"/>
          <w:szCs w:val="24"/>
        </w:rPr>
        <w:t xml:space="preserve"> über das www.reborona.hu Reservierungssystem gesendet wird . Sollten Sie Schwierigkeiten haben, wenden Sie </w:t>
      </w:r>
      <w:proofErr w:type="spellStart"/>
      <w:r w:rsidRPr="00764546">
        <w:rPr>
          <w:rFonts w:ascii="Times New Roman" w:hAnsi="Times New Roman" w:cs="Times New Roman"/>
          <w:color w:val="1F232B"/>
          <w:sz w:val="24"/>
          <w:szCs w:val="24"/>
        </w:rPr>
        <w:t>sich</w:t>
      </w:r>
      <w:proofErr w:type="spellEnd"/>
      <w:r w:rsidRPr="00764546">
        <w:rPr>
          <w:rFonts w:ascii="Times New Roman" w:hAnsi="Times New Roman" w:cs="Times New Roman"/>
          <w:color w:val="1F232B"/>
          <w:sz w:val="24"/>
          <w:szCs w:val="24"/>
        </w:rPr>
        <w:t xml:space="preserve"> </w:t>
      </w:r>
      <w:proofErr w:type="spellStart"/>
      <w:r w:rsidRPr="00764546">
        <w:rPr>
          <w:rFonts w:ascii="Times New Roman" w:hAnsi="Times New Roman" w:cs="Times New Roman"/>
          <w:color w:val="1F232B"/>
          <w:sz w:val="24"/>
          <w:szCs w:val="24"/>
        </w:rPr>
        <w:t>bitte</w:t>
      </w:r>
      <w:proofErr w:type="spellEnd"/>
      <w:r w:rsidRPr="00764546">
        <w:rPr>
          <w:rFonts w:ascii="Times New Roman" w:hAnsi="Times New Roman" w:cs="Times New Roman"/>
          <w:color w:val="1F232B"/>
          <w:sz w:val="24"/>
          <w:szCs w:val="24"/>
        </w:rPr>
        <w:t xml:space="preserve"> an </w:t>
      </w:r>
      <w:proofErr w:type="spellStart"/>
      <w:r w:rsidRPr="00764546">
        <w:rPr>
          <w:rFonts w:ascii="Times New Roman" w:hAnsi="Times New Roman" w:cs="Times New Roman"/>
          <w:color w:val="1F232B"/>
          <w:sz w:val="24"/>
          <w:szCs w:val="24"/>
        </w:rPr>
        <w:t>d</w:t>
      </w:r>
      <w:r w:rsidR="00FC05DC">
        <w:rPr>
          <w:rFonts w:ascii="Times New Roman" w:hAnsi="Times New Roman" w:cs="Times New Roman"/>
          <w:color w:val="1F232B"/>
          <w:sz w:val="24"/>
          <w:szCs w:val="24"/>
        </w:rPr>
        <w:t>em</w:t>
      </w:r>
      <w:proofErr w:type="spellEnd"/>
      <w:r w:rsidR="00FC05DC">
        <w:rPr>
          <w:rFonts w:ascii="Times New Roman" w:hAnsi="Times New Roman" w:cs="Times New Roman"/>
          <w:color w:val="1F232B"/>
          <w:sz w:val="24"/>
          <w:szCs w:val="24"/>
        </w:rPr>
        <w:t xml:space="preserve"> </w:t>
      </w:r>
      <w:proofErr w:type="spellStart"/>
      <w:r w:rsidR="00FC05DC">
        <w:rPr>
          <w:rFonts w:ascii="Times New Roman" w:hAnsi="Times New Roman" w:cs="Times New Roman"/>
          <w:color w:val="1F232B"/>
          <w:sz w:val="24"/>
          <w:szCs w:val="24"/>
        </w:rPr>
        <w:t>Gästehause</w:t>
      </w:r>
      <w:proofErr w:type="spellEnd"/>
      <w:r w:rsidR="00FC05DC">
        <w:rPr>
          <w:rFonts w:ascii="Times New Roman" w:hAnsi="Times New Roman" w:cs="Times New Roman"/>
          <w:color w:val="1F232B"/>
          <w:sz w:val="24"/>
          <w:szCs w:val="24"/>
        </w:rPr>
        <w:t>.</w:t>
      </w:r>
      <w:r w:rsidRPr="00764546">
        <w:rPr>
          <w:rFonts w:ascii="Times New Roman" w:hAnsi="Times New Roman" w:cs="Times New Roman"/>
          <w:color w:val="1F232B"/>
          <w:sz w:val="24"/>
          <w:szCs w:val="24"/>
        </w:rPr>
        <w:t xml:space="preserve"> </w:t>
      </w:r>
      <w:proofErr w:type="spellStart"/>
      <w:r w:rsidRPr="00764546">
        <w:rPr>
          <w:rFonts w:ascii="Times New Roman" w:hAnsi="Times New Roman" w:cs="Times New Roman"/>
          <w:color w:val="1F232B"/>
          <w:sz w:val="24"/>
          <w:szCs w:val="24"/>
        </w:rPr>
        <w:t>Der</w:t>
      </w:r>
      <w:proofErr w:type="spellEnd"/>
      <w:r w:rsidRPr="00764546">
        <w:rPr>
          <w:rFonts w:ascii="Times New Roman" w:hAnsi="Times New Roman" w:cs="Times New Roman"/>
          <w:color w:val="1F232B"/>
          <w:sz w:val="24"/>
          <w:szCs w:val="24"/>
        </w:rPr>
        <w:t xml:space="preserve"> </w:t>
      </w:r>
      <w:proofErr w:type="spellStart"/>
      <w:r w:rsidRPr="00764546">
        <w:rPr>
          <w:rFonts w:ascii="Times New Roman" w:hAnsi="Times New Roman" w:cs="Times New Roman"/>
          <w:color w:val="1F232B"/>
          <w:sz w:val="24"/>
          <w:szCs w:val="24"/>
        </w:rPr>
        <w:t>Gast</w:t>
      </w:r>
      <w:proofErr w:type="spellEnd"/>
      <w:r w:rsidRPr="00764546">
        <w:rPr>
          <w:rFonts w:ascii="Times New Roman" w:hAnsi="Times New Roman" w:cs="Times New Roman"/>
          <w:color w:val="1F232B"/>
          <w:sz w:val="24"/>
          <w:szCs w:val="24"/>
        </w:rPr>
        <w:t xml:space="preserve"> </w:t>
      </w:r>
      <w:proofErr w:type="spellStart"/>
      <w:r w:rsidRPr="00764546">
        <w:rPr>
          <w:rFonts w:ascii="Times New Roman" w:hAnsi="Times New Roman" w:cs="Times New Roman"/>
          <w:color w:val="1F232B"/>
          <w:sz w:val="24"/>
          <w:szCs w:val="24"/>
        </w:rPr>
        <w:t>erkennt</w:t>
      </w:r>
      <w:proofErr w:type="spellEnd"/>
      <w:r w:rsidRPr="00764546">
        <w:rPr>
          <w:rFonts w:ascii="Times New Roman" w:hAnsi="Times New Roman" w:cs="Times New Roman"/>
          <w:color w:val="1F232B"/>
          <w:sz w:val="24"/>
          <w:szCs w:val="24"/>
        </w:rPr>
        <w:t xml:space="preserve"> an, dass er bei Nichtbeachtung seine gebuchte und bezahlte Unterkunft nicht belegen kann, bis er dies tut.</w:t>
      </w:r>
      <w:r w:rsidR="004469FA">
        <w:rPr>
          <w:rFonts w:ascii="Times New Roman" w:hAnsi="Times New Roman" w:cs="Times New Roman"/>
          <w:color w:val="1F232B"/>
          <w:sz w:val="24"/>
          <w:szCs w:val="24"/>
        </w:rPr>
        <w:br/>
      </w:r>
      <w:r w:rsidR="00C82601" w:rsidRPr="00764546">
        <w:rPr>
          <w:rFonts w:ascii="Times New Roman" w:hAnsi="Times New Roman" w:cs="Times New Roman"/>
          <w:color w:val="1F232B"/>
          <w:sz w:val="24"/>
          <w:szCs w:val="24"/>
        </w:rPr>
        <w:br/>
      </w:r>
      <w:r w:rsidRPr="00764546">
        <w:rPr>
          <w:rFonts w:ascii="Times New Roman" w:hAnsi="Times New Roman" w:cs="Times New Roman"/>
          <w:color w:val="1F232B"/>
          <w:sz w:val="24"/>
          <w:szCs w:val="24"/>
        </w:rPr>
        <w:t xml:space="preserve">Wir informieren unsere Gäste, dass es sich bei unserer Unterkunft um eine "Pension mit Schlüssel" handelt, daher können die in den Artikeln 6:369-371 des Bürgerlichen Gesetzbuches festgelegten Regeln für "Hotelverwahrung und -haftung" in Bezug auf </w:t>
      </w:r>
      <w:proofErr w:type="spellStart"/>
      <w:r w:rsidRPr="00764546">
        <w:rPr>
          <w:rFonts w:ascii="Times New Roman" w:hAnsi="Times New Roman" w:cs="Times New Roman"/>
          <w:color w:val="1F232B"/>
          <w:sz w:val="24"/>
          <w:szCs w:val="24"/>
        </w:rPr>
        <w:t>sie</w:t>
      </w:r>
      <w:proofErr w:type="spellEnd"/>
      <w:r w:rsidRPr="00764546">
        <w:rPr>
          <w:rFonts w:ascii="Times New Roman" w:hAnsi="Times New Roman" w:cs="Times New Roman"/>
          <w:color w:val="1F232B"/>
          <w:sz w:val="24"/>
          <w:szCs w:val="24"/>
        </w:rPr>
        <w:t xml:space="preserve"> </w:t>
      </w:r>
      <w:proofErr w:type="spellStart"/>
      <w:r w:rsidRPr="00764546">
        <w:rPr>
          <w:rFonts w:ascii="Times New Roman" w:hAnsi="Times New Roman" w:cs="Times New Roman"/>
          <w:color w:val="1F232B"/>
          <w:sz w:val="24"/>
          <w:szCs w:val="24"/>
        </w:rPr>
        <w:t>nicht</w:t>
      </w:r>
      <w:proofErr w:type="spellEnd"/>
      <w:r w:rsidRPr="00764546">
        <w:rPr>
          <w:rFonts w:ascii="Times New Roman" w:hAnsi="Times New Roman" w:cs="Times New Roman"/>
          <w:color w:val="1F232B"/>
          <w:sz w:val="24"/>
          <w:szCs w:val="24"/>
        </w:rPr>
        <w:t xml:space="preserve"> </w:t>
      </w:r>
      <w:proofErr w:type="spellStart"/>
      <w:r w:rsidRPr="00764546">
        <w:rPr>
          <w:rFonts w:ascii="Times New Roman" w:hAnsi="Times New Roman" w:cs="Times New Roman"/>
          <w:color w:val="1F232B"/>
          <w:sz w:val="24"/>
          <w:szCs w:val="24"/>
        </w:rPr>
        <w:t>durchgesetzt</w:t>
      </w:r>
      <w:proofErr w:type="spellEnd"/>
      <w:r w:rsidRPr="00764546">
        <w:rPr>
          <w:rFonts w:ascii="Times New Roman" w:hAnsi="Times New Roman" w:cs="Times New Roman"/>
          <w:color w:val="1F232B"/>
          <w:sz w:val="24"/>
          <w:szCs w:val="24"/>
        </w:rPr>
        <w:t xml:space="preserve"> </w:t>
      </w:r>
      <w:proofErr w:type="spellStart"/>
      <w:r w:rsidRPr="00764546">
        <w:rPr>
          <w:rFonts w:ascii="Times New Roman" w:hAnsi="Times New Roman" w:cs="Times New Roman"/>
          <w:color w:val="1F232B"/>
          <w:sz w:val="24"/>
          <w:szCs w:val="24"/>
        </w:rPr>
        <w:t>werden</w:t>
      </w:r>
      <w:proofErr w:type="spellEnd"/>
      <w:r w:rsidR="00346501">
        <w:rPr>
          <w:rFonts w:ascii="Times New Roman" w:hAnsi="Times New Roman" w:cs="Times New Roman"/>
          <w:color w:val="1F232B"/>
          <w:sz w:val="24"/>
          <w:szCs w:val="24"/>
        </w:rPr>
        <w:t>.</w:t>
      </w:r>
      <w:r w:rsidRPr="00764546">
        <w:rPr>
          <w:rFonts w:ascii="Times New Roman" w:hAnsi="Times New Roman" w:cs="Times New Roman"/>
          <w:color w:val="1F232B"/>
          <w:sz w:val="24"/>
          <w:szCs w:val="24"/>
        </w:rPr>
        <w:t xml:space="preserve"> </w:t>
      </w:r>
      <w:proofErr w:type="spellStart"/>
      <w:r w:rsidR="00346501">
        <w:rPr>
          <w:rFonts w:ascii="Times New Roman" w:hAnsi="Times New Roman" w:cs="Times New Roman"/>
          <w:color w:val="1F232B"/>
          <w:sz w:val="24"/>
          <w:szCs w:val="24"/>
        </w:rPr>
        <w:t>S</w:t>
      </w:r>
      <w:r w:rsidRPr="00764546">
        <w:rPr>
          <w:rFonts w:ascii="Times New Roman" w:hAnsi="Times New Roman" w:cs="Times New Roman"/>
          <w:color w:val="1F232B"/>
          <w:sz w:val="24"/>
          <w:szCs w:val="24"/>
        </w:rPr>
        <w:t>o</w:t>
      </w:r>
      <w:proofErr w:type="spellEnd"/>
      <w:r w:rsidRPr="00764546">
        <w:rPr>
          <w:rFonts w:ascii="Times New Roman" w:hAnsi="Times New Roman" w:cs="Times New Roman"/>
          <w:color w:val="1F232B"/>
          <w:sz w:val="24"/>
          <w:szCs w:val="24"/>
        </w:rPr>
        <w:t xml:space="preserve"> </w:t>
      </w:r>
      <w:proofErr w:type="spellStart"/>
      <w:r w:rsidR="00346501">
        <w:rPr>
          <w:rFonts w:ascii="Times New Roman" w:hAnsi="Times New Roman" w:cs="Times New Roman"/>
          <w:color w:val="1F232B"/>
          <w:sz w:val="24"/>
          <w:szCs w:val="24"/>
        </w:rPr>
        <w:t>das</w:t>
      </w:r>
      <w:proofErr w:type="spellEnd"/>
      <w:r w:rsidR="00346501">
        <w:rPr>
          <w:rFonts w:ascii="Times New Roman" w:hAnsi="Times New Roman" w:cs="Times New Roman"/>
          <w:color w:val="1F232B"/>
          <w:sz w:val="24"/>
          <w:szCs w:val="24"/>
        </w:rPr>
        <w:t xml:space="preserve"> </w:t>
      </w:r>
      <w:proofErr w:type="spellStart"/>
      <w:r w:rsidR="00346501">
        <w:rPr>
          <w:rFonts w:ascii="Times New Roman" w:hAnsi="Times New Roman" w:cs="Times New Roman"/>
          <w:color w:val="1F232B"/>
          <w:sz w:val="24"/>
          <w:szCs w:val="24"/>
        </w:rPr>
        <w:t>Gästehause</w:t>
      </w:r>
      <w:proofErr w:type="spellEnd"/>
      <w:r w:rsidRPr="00764546">
        <w:rPr>
          <w:rFonts w:ascii="Times New Roman" w:hAnsi="Times New Roman" w:cs="Times New Roman"/>
          <w:color w:val="1F232B"/>
          <w:sz w:val="24"/>
          <w:szCs w:val="24"/>
        </w:rPr>
        <w:t xml:space="preserve"> </w:t>
      </w:r>
      <w:proofErr w:type="spellStart"/>
      <w:r w:rsidRPr="00764546">
        <w:rPr>
          <w:rFonts w:ascii="Times New Roman" w:hAnsi="Times New Roman" w:cs="Times New Roman"/>
          <w:color w:val="1F232B"/>
          <w:sz w:val="24"/>
          <w:szCs w:val="24"/>
        </w:rPr>
        <w:t>nicht</w:t>
      </w:r>
      <w:proofErr w:type="spellEnd"/>
      <w:r w:rsidRPr="00764546">
        <w:rPr>
          <w:rFonts w:ascii="Times New Roman" w:hAnsi="Times New Roman" w:cs="Times New Roman"/>
          <w:color w:val="1F232B"/>
          <w:sz w:val="24"/>
          <w:szCs w:val="24"/>
        </w:rPr>
        <w:t xml:space="preserve"> </w:t>
      </w:r>
      <w:proofErr w:type="spellStart"/>
      <w:r w:rsidRPr="00764546">
        <w:rPr>
          <w:rFonts w:ascii="Times New Roman" w:hAnsi="Times New Roman" w:cs="Times New Roman"/>
          <w:color w:val="1F232B"/>
          <w:sz w:val="24"/>
          <w:szCs w:val="24"/>
        </w:rPr>
        <w:t>verpflichtet</w:t>
      </w:r>
      <w:proofErr w:type="spellEnd"/>
      <w:r w:rsidRPr="00764546">
        <w:rPr>
          <w:rFonts w:ascii="Times New Roman" w:hAnsi="Times New Roman" w:cs="Times New Roman"/>
          <w:color w:val="1F232B"/>
          <w:sz w:val="24"/>
          <w:szCs w:val="24"/>
        </w:rPr>
        <w:t xml:space="preserve"> </w:t>
      </w:r>
      <w:proofErr w:type="spellStart"/>
      <w:r w:rsidRPr="00764546">
        <w:rPr>
          <w:rFonts w:ascii="Times New Roman" w:hAnsi="Times New Roman" w:cs="Times New Roman"/>
          <w:color w:val="1F232B"/>
          <w:sz w:val="24"/>
          <w:szCs w:val="24"/>
        </w:rPr>
        <w:t>ist</w:t>
      </w:r>
      <w:proofErr w:type="spellEnd"/>
      <w:r w:rsidRPr="00764546">
        <w:rPr>
          <w:rFonts w:ascii="Times New Roman" w:hAnsi="Times New Roman" w:cs="Times New Roman"/>
          <w:color w:val="1F232B"/>
          <w:sz w:val="24"/>
          <w:szCs w:val="24"/>
        </w:rPr>
        <w:t>, eine finanzielle Haftung für die persönlichen Gegenstände und Wertsachen der in die Unterkunft gebrachten Gäste oder für die auf dem Parkplatz der Pension abgestellten Fahrzeuge zu übernehmen.</w:t>
      </w:r>
    </w:p>
    <w:p w14:paraId="301CD4C1" w14:textId="086B983E" w:rsidR="00DE1124" w:rsidRPr="00764546" w:rsidRDefault="00DE1124" w:rsidP="00DE1124">
      <w:pPr>
        <w:pStyle w:val="NormlWeb"/>
        <w:shd w:val="clear" w:color="auto" w:fill="FFFFFF"/>
        <w:rPr>
          <w:color w:val="1F232B"/>
        </w:rPr>
      </w:pPr>
      <w:r w:rsidRPr="00764546">
        <w:rPr>
          <w:color w:val="1F232B"/>
        </w:rPr>
        <w:t xml:space="preserve">Der Gast erkennt an, dass es </w:t>
      </w:r>
      <w:proofErr w:type="spellStart"/>
      <w:r w:rsidRPr="00764546">
        <w:rPr>
          <w:color w:val="1F232B"/>
        </w:rPr>
        <w:t>sich</w:t>
      </w:r>
      <w:proofErr w:type="spellEnd"/>
      <w:r w:rsidRPr="00764546">
        <w:rPr>
          <w:color w:val="1F232B"/>
        </w:rPr>
        <w:t xml:space="preserve"> </w:t>
      </w:r>
      <w:proofErr w:type="spellStart"/>
      <w:r w:rsidRPr="00764546">
        <w:rPr>
          <w:color w:val="1F232B"/>
        </w:rPr>
        <w:t>um</w:t>
      </w:r>
      <w:proofErr w:type="spellEnd"/>
      <w:r w:rsidRPr="00764546">
        <w:rPr>
          <w:color w:val="1F232B"/>
        </w:rPr>
        <w:t xml:space="preserve"> </w:t>
      </w:r>
      <w:proofErr w:type="spellStart"/>
      <w:r w:rsidRPr="00764546">
        <w:rPr>
          <w:color w:val="1F232B"/>
        </w:rPr>
        <w:t>ein</w:t>
      </w:r>
      <w:proofErr w:type="spellEnd"/>
      <w:r w:rsidRPr="00764546">
        <w:rPr>
          <w:color w:val="1F232B"/>
        </w:rPr>
        <w:t xml:space="preserve"> </w:t>
      </w:r>
      <w:proofErr w:type="spellStart"/>
      <w:r w:rsidR="00346501">
        <w:rPr>
          <w:color w:val="1F232B"/>
        </w:rPr>
        <w:t>Guesthouse</w:t>
      </w:r>
      <w:proofErr w:type="spellEnd"/>
      <w:r w:rsidRPr="00764546">
        <w:rPr>
          <w:color w:val="1F232B"/>
        </w:rPr>
        <w:t xml:space="preserve"> mit </w:t>
      </w:r>
      <w:proofErr w:type="spellStart"/>
      <w:r w:rsidRPr="00764546">
        <w:rPr>
          <w:color w:val="1F232B"/>
        </w:rPr>
        <w:t>Schlüssel</w:t>
      </w:r>
      <w:proofErr w:type="spellEnd"/>
      <w:r w:rsidRPr="00764546">
        <w:rPr>
          <w:color w:val="1F232B"/>
        </w:rPr>
        <w:t xml:space="preserve"> </w:t>
      </w:r>
      <w:proofErr w:type="spellStart"/>
      <w:r w:rsidRPr="00764546">
        <w:rPr>
          <w:color w:val="1F232B"/>
        </w:rPr>
        <w:t>handelt</w:t>
      </w:r>
      <w:proofErr w:type="spellEnd"/>
      <w:r w:rsidRPr="00764546">
        <w:rPr>
          <w:color w:val="1F232B"/>
        </w:rPr>
        <w:t>, deren Schlüssel über einen Schlüsselsafe erhältlich sind. Den Key Safe Code erhalten Sie nach dem Hochladen Ihrer Login-Dokumente per E-Mail. Wenn Sie diese E-Mail aus technischen Gründen nicht erhalten haben, müssen Sie den Beherbergungsbetrieb unverzüglich informieren, der sie erneut senden wird.</w:t>
      </w:r>
    </w:p>
    <w:p w14:paraId="5D1AAB88" w14:textId="22FF1164" w:rsidR="00DE1124" w:rsidRPr="00764546" w:rsidRDefault="00DE1124" w:rsidP="00DE1124">
      <w:pPr>
        <w:pStyle w:val="NormlWeb"/>
        <w:shd w:val="clear" w:color="auto" w:fill="FFFFFF"/>
        <w:rPr>
          <w:color w:val="1F232B"/>
        </w:rPr>
      </w:pPr>
      <w:r w:rsidRPr="00764546">
        <w:rPr>
          <w:color w:val="1F232B"/>
        </w:rPr>
        <w:t xml:space="preserve">Die Anzahl der Unterkunftseinheiten entspricht der auf der Website und </w:t>
      </w:r>
      <w:proofErr w:type="spellStart"/>
      <w:r w:rsidRPr="00764546">
        <w:rPr>
          <w:color w:val="1F232B"/>
        </w:rPr>
        <w:t>anderen</w:t>
      </w:r>
      <w:proofErr w:type="spellEnd"/>
      <w:r w:rsidRPr="00764546">
        <w:rPr>
          <w:color w:val="1F232B"/>
        </w:rPr>
        <w:t xml:space="preserve"> </w:t>
      </w:r>
      <w:proofErr w:type="spellStart"/>
      <w:r w:rsidRPr="00764546">
        <w:rPr>
          <w:color w:val="1F232B"/>
        </w:rPr>
        <w:t>Buchungssystemen</w:t>
      </w:r>
      <w:proofErr w:type="spellEnd"/>
      <w:r w:rsidRPr="00764546">
        <w:rPr>
          <w:color w:val="1F232B"/>
        </w:rPr>
        <w:t xml:space="preserve"> </w:t>
      </w:r>
      <w:proofErr w:type="spellStart"/>
      <w:r w:rsidRPr="00764546">
        <w:rPr>
          <w:color w:val="1F232B"/>
        </w:rPr>
        <w:t>angegebenen</w:t>
      </w:r>
      <w:proofErr w:type="spellEnd"/>
      <w:r w:rsidRPr="00764546">
        <w:rPr>
          <w:color w:val="1F232B"/>
        </w:rPr>
        <w:t xml:space="preserve"> </w:t>
      </w:r>
      <w:proofErr w:type="spellStart"/>
      <w:r w:rsidRPr="00764546">
        <w:rPr>
          <w:color w:val="1F232B"/>
        </w:rPr>
        <w:t>Anzahl</w:t>
      </w:r>
      <w:proofErr w:type="spellEnd"/>
      <w:r w:rsidR="00346501">
        <w:rPr>
          <w:color w:val="1F232B"/>
        </w:rPr>
        <w:t xml:space="preserve">: </w:t>
      </w:r>
      <w:proofErr w:type="spellStart"/>
      <w:r w:rsidR="00346501">
        <w:rPr>
          <w:color w:val="1F232B"/>
        </w:rPr>
        <w:t>dh</w:t>
      </w:r>
      <w:proofErr w:type="spellEnd"/>
      <w:r w:rsidR="00346501">
        <w:rPr>
          <w:color w:val="1F232B"/>
        </w:rPr>
        <w:t xml:space="preserve">. </w:t>
      </w:r>
      <w:proofErr w:type="spellStart"/>
      <w:r w:rsidRPr="00764546">
        <w:rPr>
          <w:color w:val="1F232B"/>
        </w:rPr>
        <w:t>petrOLI</w:t>
      </w:r>
      <w:proofErr w:type="spellEnd"/>
      <w:r w:rsidRPr="00764546">
        <w:rPr>
          <w:color w:val="1F232B"/>
        </w:rPr>
        <w:t xml:space="preserve"> 4+2 </w:t>
      </w:r>
      <w:proofErr w:type="spellStart"/>
      <w:r w:rsidRPr="00764546">
        <w:rPr>
          <w:color w:val="1F232B"/>
        </w:rPr>
        <w:t>Personen</w:t>
      </w:r>
      <w:proofErr w:type="spellEnd"/>
      <w:r w:rsidRPr="00764546">
        <w:rPr>
          <w:color w:val="1F232B"/>
        </w:rPr>
        <w:t xml:space="preserve"> (</w:t>
      </w:r>
      <w:proofErr w:type="spellStart"/>
      <w:r w:rsidRPr="00764546">
        <w:rPr>
          <w:color w:val="1F232B"/>
        </w:rPr>
        <w:t>Zusatzbett-Kind</w:t>
      </w:r>
      <w:proofErr w:type="spellEnd"/>
      <w:r w:rsidRPr="00764546">
        <w:rPr>
          <w:color w:val="1F232B"/>
        </w:rPr>
        <w:t xml:space="preserve">), </w:t>
      </w:r>
      <w:proofErr w:type="spellStart"/>
      <w:r w:rsidRPr="00764546">
        <w:rPr>
          <w:color w:val="1F232B"/>
        </w:rPr>
        <w:t>reVIOLA</w:t>
      </w:r>
      <w:proofErr w:type="spellEnd"/>
      <w:r w:rsidRPr="00764546">
        <w:rPr>
          <w:color w:val="1F232B"/>
        </w:rPr>
        <w:t xml:space="preserve"> 4+2 </w:t>
      </w:r>
      <w:proofErr w:type="spellStart"/>
      <w:r w:rsidRPr="00764546">
        <w:rPr>
          <w:color w:val="1F232B"/>
        </w:rPr>
        <w:t>Personen</w:t>
      </w:r>
      <w:proofErr w:type="spellEnd"/>
      <w:r w:rsidRPr="00764546">
        <w:rPr>
          <w:color w:val="1F232B"/>
        </w:rPr>
        <w:t xml:space="preserve"> (</w:t>
      </w:r>
      <w:proofErr w:type="spellStart"/>
      <w:r w:rsidRPr="00764546">
        <w:rPr>
          <w:color w:val="1F232B"/>
        </w:rPr>
        <w:t>Zusatzbett-Erwachsener</w:t>
      </w:r>
      <w:proofErr w:type="spellEnd"/>
      <w:r w:rsidRPr="00764546">
        <w:rPr>
          <w:color w:val="1F232B"/>
        </w:rPr>
        <w:t>/</w:t>
      </w:r>
      <w:proofErr w:type="spellStart"/>
      <w:r w:rsidRPr="00764546">
        <w:rPr>
          <w:color w:val="1F232B"/>
        </w:rPr>
        <w:t>Kind</w:t>
      </w:r>
      <w:proofErr w:type="spellEnd"/>
      <w:r w:rsidRPr="00764546">
        <w:rPr>
          <w:color w:val="1F232B"/>
        </w:rPr>
        <w:t xml:space="preserve">), </w:t>
      </w:r>
      <w:proofErr w:type="spellStart"/>
      <w:r w:rsidR="00346501">
        <w:rPr>
          <w:color w:val="1F232B"/>
        </w:rPr>
        <w:t>őrség</w:t>
      </w:r>
      <w:r w:rsidRPr="00764546">
        <w:rPr>
          <w:color w:val="1F232B"/>
        </w:rPr>
        <w:t>ARANYA</w:t>
      </w:r>
      <w:proofErr w:type="spellEnd"/>
      <w:r w:rsidRPr="00764546">
        <w:rPr>
          <w:color w:val="1F232B"/>
        </w:rPr>
        <w:t xml:space="preserve"> 4+1 </w:t>
      </w:r>
      <w:proofErr w:type="spellStart"/>
      <w:r w:rsidRPr="00764546">
        <w:rPr>
          <w:color w:val="1F232B"/>
        </w:rPr>
        <w:t>Personen</w:t>
      </w:r>
      <w:proofErr w:type="spellEnd"/>
      <w:r w:rsidRPr="00764546">
        <w:rPr>
          <w:color w:val="1F232B"/>
        </w:rPr>
        <w:t xml:space="preserve"> (</w:t>
      </w:r>
      <w:proofErr w:type="spellStart"/>
      <w:r w:rsidRPr="00764546">
        <w:rPr>
          <w:color w:val="1F232B"/>
        </w:rPr>
        <w:t>Zusatzbett-Kind</w:t>
      </w:r>
      <w:proofErr w:type="spellEnd"/>
      <w:r w:rsidRPr="00764546">
        <w:rPr>
          <w:color w:val="1F232B"/>
        </w:rPr>
        <w:t>).</w:t>
      </w:r>
    </w:p>
    <w:p w14:paraId="0F564DA3" w14:textId="37D25D35" w:rsidR="00C82601" w:rsidRPr="00764546" w:rsidRDefault="00C82601" w:rsidP="00C82601">
      <w:pPr>
        <w:pStyle w:val="NormlWeb"/>
        <w:shd w:val="clear" w:color="auto" w:fill="FFFFFF"/>
        <w:rPr>
          <w:color w:val="1F232B"/>
        </w:rPr>
      </w:pPr>
      <w:r w:rsidRPr="00764546">
        <w:rPr>
          <w:color w:val="1F232B"/>
        </w:rPr>
        <w:t xml:space="preserve">Kinder unter 3 Jahren werden in einem Kinderbett untergebracht, das nicht zur maximalen Gesamtkapazität des Zimmers zählt, jedoch ist der Beherbergungsbetrieb verpflichtet, alle Personen dieses </w:t>
      </w:r>
      <w:proofErr w:type="spellStart"/>
      <w:r w:rsidRPr="00764546">
        <w:rPr>
          <w:color w:val="1F232B"/>
        </w:rPr>
        <w:t>Alters</w:t>
      </w:r>
      <w:proofErr w:type="spellEnd"/>
      <w:r w:rsidRPr="00764546">
        <w:rPr>
          <w:color w:val="1F232B"/>
        </w:rPr>
        <w:t xml:space="preserve"> </w:t>
      </w:r>
      <w:proofErr w:type="spellStart"/>
      <w:r w:rsidRPr="00764546">
        <w:rPr>
          <w:color w:val="1F232B"/>
        </w:rPr>
        <w:t>im</w:t>
      </w:r>
      <w:proofErr w:type="spellEnd"/>
      <w:r w:rsidRPr="00764546">
        <w:rPr>
          <w:color w:val="1F232B"/>
        </w:rPr>
        <w:t xml:space="preserve"> NTAK-System </w:t>
      </w:r>
      <w:r w:rsidR="007D57F4">
        <w:rPr>
          <w:color w:val="1F232B"/>
        </w:rPr>
        <w:t xml:space="preserve"> (NTAK </w:t>
      </w:r>
      <w:proofErr w:type="spellStart"/>
      <w:r w:rsidR="007D57F4">
        <w:rPr>
          <w:color w:val="1F232B"/>
        </w:rPr>
        <w:t>ist</w:t>
      </w:r>
      <w:proofErr w:type="spellEnd"/>
      <w:r w:rsidR="007D57F4">
        <w:rPr>
          <w:color w:val="1F232B"/>
        </w:rPr>
        <w:t xml:space="preserve"> </w:t>
      </w:r>
      <w:proofErr w:type="spellStart"/>
      <w:r w:rsidR="007D57F4">
        <w:rPr>
          <w:color w:val="1F232B"/>
        </w:rPr>
        <w:t>die</w:t>
      </w:r>
      <w:proofErr w:type="spellEnd"/>
      <w:r w:rsidR="007D57F4">
        <w:rPr>
          <w:color w:val="1F232B"/>
        </w:rPr>
        <w:t xml:space="preserve"> </w:t>
      </w:r>
      <w:proofErr w:type="spellStart"/>
      <w:r w:rsidR="007D57F4">
        <w:rPr>
          <w:color w:val="1F232B"/>
        </w:rPr>
        <w:t>Abkürzung</w:t>
      </w:r>
      <w:proofErr w:type="spellEnd"/>
      <w:r w:rsidR="007D57F4">
        <w:rPr>
          <w:color w:val="1F232B"/>
        </w:rPr>
        <w:t xml:space="preserve"> </w:t>
      </w:r>
      <w:proofErr w:type="spellStart"/>
      <w:r w:rsidR="007D57F4">
        <w:rPr>
          <w:color w:val="1F232B"/>
        </w:rPr>
        <w:t>für</w:t>
      </w:r>
      <w:proofErr w:type="spellEnd"/>
      <w:r w:rsidR="007D57F4">
        <w:rPr>
          <w:color w:val="1F232B"/>
        </w:rPr>
        <w:t xml:space="preserve"> National </w:t>
      </w:r>
      <w:proofErr w:type="spellStart"/>
      <w:r w:rsidR="007D57F4">
        <w:rPr>
          <w:color w:val="1F232B"/>
        </w:rPr>
        <w:t>Tourist</w:t>
      </w:r>
      <w:proofErr w:type="spellEnd"/>
      <w:r w:rsidR="007D57F4">
        <w:rPr>
          <w:color w:val="1F232B"/>
        </w:rPr>
        <w:t xml:space="preserve"> </w:t>
      </w:r>
      <w:proofErr w:type="spellStart"/>
      <w:r w:rsidR="007D57F4">
        <w:rPr>
          <w:color w:val="1F232B"/>
        </w:rPr>
        <w:lastRenderedPageBreak/>
        <w:t>Information</w:t>
      </w:r>
      <w:proofErr w:type="spellEnd"/>
      <w:r w:rsidR="007D57F4">
        <w:rPr>
          <w:color w:val="1F232B"/>
        </w:rPr>
        <w:t xml:space="preserve"> Center) </w:t>
      </w:r>
      <w:r w:rsidRPr="00764546">
        <w:rPr>
          <w:color w:val="1F232B"/>
        </w:rPr>
        <w:t xml:space="preserve">zu </w:t>
      </w:r>
      <w:proofErr w:type="spellStart"/>
      <w:r w:rsidRPr="00764546">
        <w:rPr>
          <w:color w:val="1F232B"/>
        </w:rPr>
        <w:t>registrieren</w:t>
      </w:r>
      <w:proofErr w:type="spellEnd"/>
      <w:r w:rsidRPr="00764546">
        <w:rPr>
          <w:color w:val="1F232B"/>
        </w:rPr>
        <w:t xml:space="preserve">, </w:t>
      </w:r>
      <w:proofErr w:type="spellStart"/>
      <w:r w:rsidRPr="00764546">
        <w:rPr>
          <w:color w:val="1F232B"/>
        </w:rPr>
        <w:t>für</w:t>
      </w:r>
      <w:proofErr w:type="spellEnd"/>
      <w:r w:rsidRPr="00764546">
        <w:rPr>
          <w:color w:val="1F232B"/>
        </w:rPr>
        <w:t xml:space="preserve"> </w:t>
      </w:r>
      <w:proofErr w:type="spellStart"/>
      <w:r w:rsidRPr="00764546">
        <w:rPr>
          <w:color w:val="1F232B"/>
        </w:rPr>
        <w:t>das</w:t>
      </w:r>
      <w:proofErr w:type="spellEnd"/>
      <w:r w:rsidRPr="00764546">
        <w:rPr>
          <w:color w:val="1F232B"/>
        </w:rPr>
        <w:t xml:space="preserve"> </w:t>
      </w:r>
      <w:proofErr w:type="spellStart"/>
      <w:r w:rsidRPr="00764546">
        <w:rPr>
          <w:color w:val="1F232B"/>
        </w:rPr>
        <w:t>keine</w:t>
      </w:r>
      <w:proofErr w:type="spellEnd"/>
      <w:r w:rsidRPr="00764546">
        <w:rPr>
          <w:color w:val="1F232B"/>
        </w:rPr>
        <w:t xml:space="preserve"> zusätzliche Gebühr erhoben wird. Die Gäste sind auch verpflichtet, sich online bei </w:t>
      </w:r>
      <w:proofErr w:type="spellStart"/>
      <w:r w:rsidRPr="00764546">
        <w:rPr>
          <w:color w:val="1F232B"/>
        </w:rPr>
        <w:t>diesen</w:t>
      </w:r>
      <w:proofErr w:type="spellEnd"/>
      <w:r w:rsidRPr="00764546">
        <w:rPr>
          <w:color w:val="1F232B"/>
        </w:rPr>
        <w:t xml:space="preserve"> </w:t>
      </w:r>
      <w:proofErr w:type="spellStart"/>
      <w:r w:rsidRPr="00764546">
        <w:rPr>
          <w:color w:val="1F232B"/>
        </w:rPr>
        <w:t>Gästen</w:t>
      </w:r>
      <w:proofErr w:type="spellEnd"/>
      <w:r w:rsidRPr="00764546">
        <w:rPr>
          <w:color w:val="1F232B"/>
        </w:rPr>
        <w:t xml:space="preserve"> zu </w:t>
      </w:r>
      <w:proofErr w:type="spellStart"/>
      <w:r w:rsidRPr="00764546">
        <w:rPr>
          <w:color w:val="1F232B"/>
        </w:rPr>
        <w:t>melden</w:t>
      </w:r>
      <w:proofErr w:type="spellEnd"/>
      <w:r w:rsidRPr="00764546">
        <w:rPr>
          <w:color w:val="1F232B"/>
        </w:rPr>
        <w:t>.</w:t>
      </w:r>
    </w:p>
    <w:p w14:paraId="7CED211B" w14:textId="77777777" w:rsidR="00C82601" w:rsidRPr="00764546" w:rsidRDefault="00C82601" w:rsidP="00C82601">
      <w:pPr>
        <w:pStyle w:val="NormlWeb"/>
        <w:shd w:val="clear" w:color="auto" w:fill="FFFFFF"/>
        <w:rPr>
          <w:color w:val="1F232B"/>
        </w:rPr>
      </w:pPr>
      <w:r w:rsidRPr="00764546">
        <w:rPr>
          <w:color w:val="1F232B"/>
        </w:rPr>
        <w:t>Die Mindestanzahl der verfügbaren Nächte ist flexibel, was auf der Website angegeben ist, sie variiert von Zeit zu Zeit und von Wohnung zu Wohnung, also überprüfen Sie bitte Ihre Optionen vor der Buchung.</w:t>
      </w:r>
    </w:p>
    <w:p w14:paraId="301C002C" w14:textId="77777777" w:rsidR="00C82601" w:rsidRPr="00764546" w:rsidRDefault="00C82601" w:rsidP="00C82601">
      <w:pPr>
        <w:pStyle w:val="NormlWeb"/>
        <w:shd w:val="clear" w:color="auto" w:fill="FFFFFF"/>
        <w:rPr>
          <w:color w:val="1F232B"/>
        </w:rPr>
      </w:pPr>
      <w:r w:rsidRPr="00764546">
        <w:rPr>
          <w:color w:val="1F232B"/>
        </w:rPr>
        <w:t>Haustiere können nicht akzeptiert werden, nur nach vorheriger Absprache mit Zustimmung des Betreibers!</w:t>
      </w:r>
    </w:p>
    <w:p w14:paraId="3D3F5919" w14:textId="77777777" w:rsidR="00C82601" w:rsidRPr="00764546" w:rsidRDefault="00C82601" w:rsidP="00C82601">
      <w:pPr>
        <w:pStyle w:val="NormlWeb"/>
        <w:shd w:val="clear" w:color="auto" w:fill="FFFFFF"/>
        <w:rPr>
          <w:color w:val="1F232B"/>
        </w:rPr>
      </w:pPr>
      <w:r w:rsidRPr="00764546">
        <w:rPr>
          <w:color w:val="1F232B"/>
        </w:rPr>
        <w:t xml:space="preserve">Um die Reservierung zu garantieren, kann der Gast, wenn er zum Zeitpunkt der Buchung seine Reservierung max. 10 Tage vor Beginn der Reise beginnt, diese zum Zeitpunkt der Buchung abschließen, indem er eine Anzahlung von 50% </w:t>
      </w:r>
      <w:proofErr w:type="spellStart"/>
      <w:r w:rsidRPr="00764546">
        <w:rPr>
          <w:color w:val="1F232B"/>
        </w:rPr>
        <w:t>über</w:t>
      </w:r>
      <w:proofErr w:type="spellEnd"/>
      <w:r w:rsidRPr="00764546">
        <w:rPr>
          <w:color w:val="1F232B"/>
        </w:rPr>
        <w:t xml:space="preserve"> </w:t>
      </w:r>
      <w:proofErr w:type="spellStart"/>
      <w:r w:rsidRPr="00764546">
        <w:rPr>
          <w:color w:val="1F232B"/>
        </w:rPr>
        <w:t>das</w:t>
      </w:r>
      <w:proofErr w:type="spellEnd"/>
      <w:r w:rsidRPr="00764546">
        <w:rPr>
          <w:color w:val="1F232B"/>
        </w:rPr>
        <w:t xml:space="preserve"> Online-</w:t>
      </w:r>
      <w:proofErr w:type="spellStart"/>
      <w:r w:rsidRPr="00764546">
        <w:rPr>
          <w:color w:val="1F232B"/>
        </w:rPr>
        <w:t>Buchungssystem</w:t>
      </w:r>
      <w:proofErr w:type="spellEnd"/>
      <w:r w:rsidRPr="00764546">
        <w:rPr>
          <w:color w:val="1F232B"/>
        </w:rPr>
        <w:t xml:space="preserve"> </w:t>
      </w:r>
      <w:proofErr w:type="spellStart"/>
      <w:r w:rsidRPr="00764546">
        <w:rPr>
          <w:color w:val="1F232B"/>
        </w:rPr>
        <w:t>leistet</w:t>
      </w:r>
      <w:proofErr w:type="spellEnd"/>
      <w:r w:rsidRPr="00764546">
        <w:rPr>
          <w:color w:val="1F232B"/>
        </w:rPr>
        <w:t>.</w:t>
      </w:r>
    </w:p>
    <w:p w14:paraId="23E348E0" w14:textId="77777777" w:rsidR="00764546" w:rsidRPr="00764546" w:rsidRDefault="00764546" w:rsidP="00764546">
      <w:pPr>
        <w:pStyle w:val="NormlWeb"/>
        <w:shd w:val="clear" w:color="auto" w:fill="FFFFFF"/>
        <w:rPr>
          <w:color w:val="1F232B"/>
        </w:rPr>
      </w:pPr>
      <w:r w:rsidRPr="00764546">
        <w:rPr>
          <w:color w:val="1F232B"/>
        </w:rPr>
        <w:t>Anschließend werden die restlichen 50% des Aufenthalts innerhalb von 10 Tagen vor Reiseantritt in Rechnung gestellt.</w:t>
      </w:r>
    </w:p>
    <w:p w14:paraId="616F7252" w14:textId="77777777" w:rsidR="00764546" w:rsidRPr="00764546" w:rsidRDefault="00764546" w:rsidP="00764546">
      <w:pPr>
        <w:pStyle w:val="NormlWeb"/>
        <w:shd w:val="clear" w:color="auto" w:fill="FFFFFF"/>
        <w:rPr>
          <w:color w:val="1F232B"/>
        </w:rPr>
      </w:pPr>
      <w:r w:rsidRPr="00764546">
        <w:rPr>
          <w:color w:val="1F232B"/>
        </w:rPr>
        <w:t>Die Reservierung ist nach Zahlung der Buchungsgebühr garantiert, für die unser Buchungssystem eine Vorausrechnung an die vom Einzahler angegebene E-Mail-Adresse sendet.</w:t>
      </w:r>
    </w:p>
    <w:p w14:paraId="0B818F6E" w14:textId="77777777" w:rsidR="00764546" w:rsidRPr="00764546" w:rsidRDefault="00764546" w:rsidP="00764546">
      <w:pPr>
        <w:pStyle w:val="NormlWeb"/>
        <w:shd w:val="clear" w:color="auto" w:fill="FFFFFF"/>
        <w:rPr>
          <w:color w:val="1F232B"/>
        </w:rPr>
      </w:pPr>
      <w:r w:rsidRPr="00764546">
        <w:rPr>
          <w:color w:val="1F232B"/>
        </w:rPr>
        <w:t>Wenn der Zeitraum zwischen dem Zeitpunkt der Buchung und dem Reisebeginn weniger als 10 Kalendertage beträgt, kann der Gast die Reservierung abschließen, indem er die volle Reservierungsgebühr bezahlt.</w:t>
      </w:r>
    </w:p>
    <w:p w14:paraId="0468280F" w14:textId="77777777" w:rsidR="00764546" w:rsidRPr="00764546" w:rsidRDefault="00764546" w:rsidP="00764546">
      <w:pPr>
        <w:pStyle w:val="NormlWeb"/>
        <w:shd w:val="clear" w:color="auto" w:fill="FFFFFF"/>
        <w:rPr>
          <w:color w:val="1F232B"/>
        </w:rPr>
      </w:pPr>
      <w:r w:rsidRPr="00764546">
        <w:rPr>
          <w:color w:val="1F232B"/>
        </w:rPr>
        <w:t>Zusätzlich zur Beherbergungsgebühr ist der Gast verpflichtet, eine Endreinigungsgebühr in Höhe von 18.000 HUF und eine Kurtaxe zu zahlen, deren Höhe durch die geltende Regierungsverordnung festgelegt wird.</w:t>
      </w:r>
    </w:p>
    <w:p w14:paraId="2AD58AA9" w14:textId="77777777" w:rsidR="00764546" w:rsidRPr="00764546" w:rsidRDefault="00764546" w:rsidP="00764546">
      <w:pPr>
        <w:pStyle w:val="NormlWeb"/>
        <w:shd w:val="clear" w:color="auto" w:fill="FFFFFF"/>
        <w:rPr>
          <w:color w:val="1F232B"/>
        </w:rPr>
      </w:pPr>
      <w:r w:rsidRPr="00764546">
        <w:rPr>
          <w:color w:val="1F232B"/>
        </w:rPr>
        <w:t>WENN UNSERE GÄSTE FÜR MEHR ALS 4 PERSONEN BUCHEN, BERECHNEN WIR BEI DER ABRECHNUNG EINEN EXTRA + 5 000 HUF/PERSON FÜR DIE REINIGUNG VON BETTWÄSCHE UND HANDTÜCHERN!</w:t>
      </w:r>
    </w:p>
    <w:p w14:paraId="5D354C9C" w14:textId="4A132765" w:rsidR="00764546" w:rsidRPr="00764546" w:rsidRDefault="00764546" w:rsidP="00764546">
      <w:pPr>
        <w:pStyle w:val="NormlWeb"/>
        <w:shd w:val="clear" w:color="auto" w:fill="FFFFFF"/>
        <w:rPr>
          <w:color w:val="1F232B"/>
        </w:rPr>
      </w:pPr>
      <w:r w:rsidRPr="00764546">
        <w:rPr>
          <w:color w:val="1F232B"/>
        </w:rPr>
        <w:t xml:space="preserve">Die Zahlung der Unterkunfts- und sonstigen Servicegebühren </w:t>
      </w:r>
      <w:proofErr w:type="spellStart"/>
      <w:r w:rsidRPr="00764546">
        <w:rPr>
          <w:color w:val="1F232B"/>
        </w:rPr>
        <w:t>kann</w:t>
      </w:r>
      <w:proofErr w:type="spellEnd"/>
      <w:r w:rsidRPr="00764546">
        <w:rPr>
          <w:color w:val="1F232B"/>
        </w:rPr>
        <w:t xml:space="preserve"> per </w:t>
      </w:r>
      <w:proofErr w:type="spellStart"/>
      <w:r w:rsidRPr="00764546">
        <w:rPr>
          <w:color w:val="1F232B"/>
        </w:rPr>
        <w:t>Kreditkarte</w:t>
      </w:r>
      <w:proofErr w:type="spellEnd"/>
      <w:r w:rsidRPr="00764546">
        <w:rPr>
          <w:color w:val="1F232B"/>
        </w:rPr>
        <w:t xml:space="preserve">, </w:t>
      </w:r>
      <w:r w:rsidR="007D57F4">
        <w:rPr>
          <w:color w:val="1F232B"/>
        </w:rPr>
        <w:t xml:space="preserve">( in </w:t>
      </w:r>
      <w:proofErr w:type="spellStart"/>
      <w:r w:rsidR="007D57F4">
        <w:rPr>
          <w:color w:val="1F232B"/>
        </w:rPr>
        <w:t>Ungarn</w:t>
      </w:r>
      <w:proofErr w:type="spellEnd"/>
      <w:r w:rsidR="007D57F4">
        <w:rPr>
          <w:color w:val="1F232B"/>
        </w:rPr>
        <w:t xml:space="preserve"> </w:t>
      </w:r>
      <w:r w:rsidRPr="00764546">
        <w:rPr>
          <w:color w:val="1F232B"/>
        </w:rPr>
        <w:t xml:space="preserve">OTP, K&amp;H und MKB SZÉP </w:t>
      </w:r>
      <w:proofErr w:type="spellStart"/>
      <w:r w:rsidRPr="00764546">
        <w:rPr>
          <w:color w:val="1F232B"/>
        </w:rPr>
        <w:t>Card</w:t>
      </w:r>
      <w:proofErr w:type="spellEnd"/>
      <w:r w:rsidR="007D57F4">
        <w:rPr>
          <w:color w:val="1F232B"/>
        </w:rPr>
        <w:t>)</w:t>
      </w:r>
      <w:r w:rsidRPr="00764546">
        <w:rPr>
          <w:color w:val="1F232B"/>
        </w:rPr>
        <w:t xml:space="preserve"> </w:t>
      </w:r>
      <w:proofErr w:type="spellStart"/>
      <w:r w:rsidRPr="00764546">
        <w:rPr>
          <w:color w:val="1F232B"/>
        </w:rPr>
        <w:t>erfolgen</w:t>
      </w:r>
      <w:proofErr w:type="spellEnd"/>
      <w:r w:rsidRPr="00764546">
        <w:rPr>
          <w:color w:val="1F232B"/>
        </w:rPr>
        <w:t>.</w:t>
      </w:r>
    </w:p>
    <w:p w14:paraId="60C8E6FE" w14:textId="77777777" w:rsidR="00764546" w:rsidRPr="00764546" w:rsidRDefault="00764546" w:rsidP="00764546">
      <w:pPr>
        <w:pStyle w:val="NormlWeb"/>
        <w:shd w:val="clear" w:color="auto" w:fill="FFFFFF"/>
        <w:spacing w:before="0" w:after="0"/>
        <w:rPr>
          <w:color w:val="1F232B"/>
        </w:rPr>
      </w:pPr>
      <w:r w:rsidRPr="00764546">
        <w:rPr>
          <w:rStyle w:val="Kiemels2"/>
          <w:color w:val="1F232B"/>
          <w:u w:val="single"/>
          <w:bdr w:val="none" w:sz="0" w:space="0" w:color="auto" w:frame="1"/>
        </w:rPr>
        <w:t>Stornierungsbedingungen</w:t>
      </w:r>
    </w:p>
    <w:p w14:paraId="72CBE2BB" w14:textId="5BDB2787" w:rsidR="00764546" w:rsidRPr="00764546" w:rsidRDefault="00764546" w:rsidP="00764546">
      <w:pPr>
        <w:pStyle w:val="NormlWeb"/>
        <w:shd w:val="clear" w:color="auto" w:fill="FFFFFF"/>
        <w:rPr>
          <w:color w:val="1F232B"/>
        </w:rPr>
      </w:pPr>
      <w:r w:rsidRPr="00764546">
        <w:rPr>
          <w:color w:val="1F232B"/>
        </w:rPr>
        <w:t xml:space="preserve">Kostenlose Stornierung 10 Tage </w:t>
      </w:r>
      <w:proofErr w:type="spellStart"/>
      <w:r w:rsidRPr="00764546">
        <w:rPr>
          <w:color w:val="1F232B"/>
        </w:rPr>
        <w:t>vor</w:t>
      </w:r>
      <w:proofErr w:type="spellEnd"/>
      <w:r w:rsidRPr="00764546">
        <w:rPr>
          <w:color w:val="1F232B"/>
        </w:rPr>
        <w:t xml:space="preserve"> </w:t>
      </w:r>
      <w:proofErr w:type="spellStart"/>
      <w:r w:rsidRPr="00764546">
        <w:rPr>
          <w:color w:val="1F232B"/>
        </w:rPr>
        <w:t>Anreise</w:t>
      </w:r>
      <w:proofErr w:type="spellEnd"/>
      <w:r w:rsidR="007D57F4">
        <w:rPr>
          <w:color w:val="1F232B"/>
        </w:rPr>
        <w:t>.</w:t>
      </w:r>
      <w:r w:rsidRPr="00764546">
        <w:rPr>
          <w:color w:val="1F232B"/>
        </w:rPr>
        <w:t xml:space="preserve"> Die Unterkunft erstattet 50 % des Buchungspreises, wenn die Stornierung weniger als 10 Tage vor der Ankunft erfolgt. Die Unterkunft berechnet die Anzahlung in Höhe von 100 % des Preises, wenn die Stornierung 2 Tage vor der Ankunft erfolgt. Wenn wir in der Lage sind, den vom Gast stornierten Zeitraum weiterzuverkaufen, wird das gezahlte Übernachtungsentgelt nach Abzug von 20 % der Bearbeitungsgebühr zurückerstattet. Die Rückerstattung erfolgt durch den Beherbergungsbetrieb innerhalb von 10 Tagen nach der Stornierung auf die vom Gast angegebene Kontonummer. Wenn der Gast spätestens am 1. Tag vor der Ankunft oder am Anreisetag schriftlich angibt, dass er seine Reservierung storniert, werden 100% des </w:t>
      </w:r>
      <w:proofErr w:type="spellStart"/>
      <w:r w:rsidRPr="00764546">
        <w:rPr>
          <w:color w:val="1F232B"/>
        </w:rPr>
        <w:t>Beherbergungspreises</w:t>
      </w:r>
      <w:proofErr w:type="spellEnd"/>
      <w:r w:rsidRPr="00764546">
        <w:rPr>
          <w:color w:val="1F232B"/>
        </w:rPr>
        <w:t xml:space="preserve"> </w:t>
      </w:r>
      <w:proofErr w:type="spellStart"/>
      <w:r w:rsidRPr="00764546">
        <w:rPr>
          <w:color w:val="1F232B"/>
        </w:rPr>
        <w:t>als</w:t>
      </w:r>
      <w:proofErr w:type="spellEnd"/>
      <w:r w:rsidRPr="00764546">
        <w:rPr>
          <w:color w:val="1F232B"/>
        </w:rPr>
        <w:t xml:space="preserve"> </w:t>
      </w:r>
      <w:proofErr w:type="spellStart"/>
      <w:r w:rsidRPr="00764546">
        <w:rPr>
          <w:color w:val="1F232B"/>
        </w:rPr>
        <w:t>Strafe</w:t>
      </w:r>
      <w:proofErr w:type="spellEnd"/>
      <w:r w:rsidRPr="00764546">
        <w:rPr>
          <w:color w:val="1F232B"/>
        </w:rPr>
        <w:t xml:space="preserve"> </w:t>
      </w:r>
      <w:proofErr w:type="spellStart"/>
      <w:r w:rsidRPr="00764546">
        <w:rPr>
          <w:color w:val="1F232B"/>
        </w:rPr>
        <w:t>gezahlt</w:t>
      </w:r>
      <w:proofErr w:type="spellEnd"/>
      <w:r w:rsidRPr="00764546">
        <w:rPr>
          <w:color w:val="1F232B"/>
        </w:rPr>
        <w:t>.</w:t>
      </w:r>
    </w:p>
    <w:p w14:paraId="12C61D11" w14:textId="77777777" w:rsidR="00764546" w:rsidRPr="00764546" w:rsidRDefault="00764546" w:rsidP="00764546">
      <w:pPr>
        <w:pStyle w:val="NormlWeb"/>
        <w:shd w:val="clear" w:color="auto" w:fill="FFFFFF"/>
        <w:rPr>
          <w:color w:val="1F232B"/>
        </w:rPr>
      </w:pPr>
      <w:r w:rsidRPr="00764546">
        <w:rPr>
          <w:color w:val="1F232B"/>
        </w:rPr>
        <w:lastRenderedPageBreak/>
        <w:t xml:space="preserve">Wenn der Gast seine Reservierung nicht schriftlich storniert und am Tag der Ankunft nicht erscheint und den Beherbergungsbetrieb nicht anderweitig darüber informiert, wird die Vorauszahlung / oder das Beherbergungsentgelt als Vertragsstrafe wegen Verletzung der "Mitwirkungs- und Informationspflicht" gemäß § 6:62 des Bürgerlichen Gesetzbuches an die Pension gezahlt und der Gast haftet auf </w:t>
      </w:r>
      <w:proofErr w:type="spellStart"/>
      <w:r w:rsidRPr="00764546">
        <w:rPr>
          <w:color w:val="1F232B"/>
        </w:rPr>
        <w:t>Schadensersatz</w:t>
      </w:r>
      <w:proofErr w:type="spellEnd"/>
      <w:r w:rsidRPr="00764546">
        <w:rPr>
          <w:color w:val="1F232B"/>
        </w:rPr>
        <w:t xml:space="preserve"> </w:t>
      </w:r>
      <w:proofErr w:type="spellStart"/>
      <w:r w:rsidRPr="00764546">
        <w:rPr>
          <w:color w:val="1F232B"/>
        </w:rPr>
        <w:t>gemäß</w:t>
      </w:r>
      <w:proofErr w:type="spellEnd"/>
      <w:r w:rsidRPr="00764546">
        <w:rPr>
          <w:color w:val="1F232B"/>
        </w:rPr>
        <w:t xml:space="preserve"> § 6:525.</w:t>
      </w:r>
    </w:p>
    <w:p w14:paraId="5555D5D7" w14:textId="7FB8C28C" w:rsidR="00764546" w:rsidRPr="00764546" w:rsidRDefault="00764546" w:rsidP="00764546">
      <w:pPr>
        <w:pStyle w:val="NormlWeb"/>
        <w:shd w:val="clear" w:color="auto" w:fill="FFFFFF"/>
        <w:spacing w:before="0" w:after="0"/>
        <w:rPr>
          <w:rStyle w:val="Kiemels2"/>
          <w:color w:val="1F232B"/>
          <w:u w:val="single"/>
          <w:bdr w:val="none" w:sz="0" w:space="0" w:color="auto" w:frame="1"/>
        </w:rPr>
      </w:pPr>
      <w:r w:rsidRPr="00764546">
        <w:rPr>
          <w:rStyle w:val="Kiemels2"/>
          <w:color w:val="1F232B"/>
          <w:u w:val="single"/>
          <w:bdr w:val="none" w:sz="0" w:space="0" w:color="auto" w:frame="1"/>
        </w:rPr>
        <w:t xml:space="preserve">Änderungsbedingungen, Datumsänderung: </w:t>
      </w:r>
    </w:p>
    <w:p w14:paraId="3D9AA1E5" w14:textId="77777777" w:rsidR="00764546" w:rsidRPr="00764546" w:rsidRDefault="00764546" w:rsidP="00764546">
      <w:pPr>
        <w:pStyle w:val="NormlWeb"/>
        <w:shd w:val="clear" w:color="auto" w:fill="FFFFFF"/>
        <w:rPr>
          <w:color w:val="1F232B"/>
        </w:rPr>
      </w:pPr>
      <w:r w:rsidRPr="00764546">
        <w:rPr>
          <w:color w:val="1F232B"/>
        </w:rPr>
        <w:t>Der Gast kann eine kostenlose Änderung des Datums beantragen, die Kosten für jede weitere Änderung betragen 10.000 HUF/Mal. Wenn der Gast spätestens 10 Tage vor der Ankunft schriftlich angibt, dass er das Datum seiner Reservierung ändern möchte, wird der Gesamtbetrag der bereits bezahlten Vorauszahlung / Unterkunftsgebühr in den Wert des neuen Datums eingerechnet. Die bereits bezahlte Kaution / Unterkunftsgebühr kann innerhalb von 2 Monaten ab dem Datum des Änderungswunsches verwendet werden.</w:t>
      </w:r>
    </w:p>
    <w:p w14:paraId="70419BE4" w14:textId="77777777" w:rsidR="00764546" w:rsidRPr="00764546" w:rsidRDefault="00764546" w:rsidP="00764546">
      <w:pPr>
        <w:pStyle w:val="NormlWeb"/>
        <w:shd w:val="clear" w:color="auto" w:fill="FFFFFF"/>
        <w:rPr>
          <w:color w:val="1F232B"/>
        </w:rPr>
      </w:pPr>
      <w:r w:rsidRPr="00764546">
        <w:rPr>
          <w:color w:val="1F232B"/>
        </w:rPr>
        <w:t>Wenn der Antrag auf Änderung des Datums innerhalb von 10 Tagen eingeht, wird die bereits geleistete Anzahlung / Unterkunftsgebühr nur dann in den Preis einer neuen Reservierung innerhalb von 2 Monaten eingerechnet, wenn wir den stornierten Termin weiterverkaufen können.</w:t>
      </w:r>
    </w:p>
    <w:p w14:paraId="20066188" w14:textId="77777777" w:rsidR="00764546" w:rsidRPr="00764546" w:rsidRDefault="00764546" w:rsidP="00764546">
      <w:pPr>
        <w:pStyle w:val="NormlWeb"/>
        <w:shd w:val="clear" w:color="auto" w:fill="FFFFFF"/>
        <w:rPr>
          <w:color w:val="1F232B"/>
        </w:rPr>
      </w:pPr>
      <w:r w:rsidRPr="00764546">
        <w:rPr>
          <w:color w:val="1F232B"/>
        </w:rPr>
        <w:t>Wenn das stornierte Datum nicht weiterverkauft werden kann, geht die vom Gast gezahlte Kaution in das Eigentum der Pension über, ohne die Dienstleistung zu erbringen.</w:t>
      </w:r>
    </w:p>
    <w:p w14:paraId="2FD860DE" w14:textId="77777777" w:rsidR="00764546" w:rsidRPr="00764546" w:rsidRDefault="00764546" w:rsidP="00764546">
      <w:pPr>
        <w:pStyle w:val="NormlWeb"/>
        <w:shd w:val="clear" w:color="auto" w:fill="FFFFFF"/>
        <w:rPr>
          <w:color w:val="1F232B"/>
        </w:rPr>
      </w:pPr>
      <w:r w:rsidRPr="00764546">
        <w:rPr>
          <w:color w:val="1F232B"/>
        </w:rPr>
        <w:t>Wenn der Gast die Unterkunftseinheit nach der Ankunft, aber vor Ablauf der im Voraus gebuchten Zeit verlässt – aus Gründen, die die Pension nicht zu vertreten hat – geht der gesamte zum Zeitpunkt der Buchung akzeptierte Unterkunftspreis in das Eigentum der Pension über, ohne dass die volle Leistung erbracht wird.</w:t>
      </w:r>
    </w:p>
    <w:p w14:paraId="1B0902E9" w14:textId="77777777" w:rsidR="00764546" w:rsidRPr="00764546" w:rsidRDefault="00764546" w:rsidP="00764546">
      <w:pPr>
        <w:pStyle w:val="NormlWeb"/>
        <w:shd w:val="clear" w:color="auto" w:fill="FFFFFF"/>
        <w:rPr>
          <w:color w:val="1F232B"/>
        </w:rPr>
      </w:pPr>
      <w:r w:rsidRPr="00764546">
        <w:rPr>
          <w:color w:val="1F232B"/>
        </w:rPr>
        <w:t>Ändern Sie die Anzahl der Gäste: Wenn sich die Anzahl der Ankünfte im Vergleich zu der zum Zeitpunkt der Buchung angegebenen ändert (mehr oder weniger Personen würden kommen), teilen Sie uns dies bitte so schnell wie möglich schriftlich mit, damit wir das Haus ordnungsgemäß vorbereiten können.</w:t>
      </w:r>
    </w:p>
    <w:p w14:paraId="43C16B74" w14:textId="07398FBE" w:rsidR="00764546" w:rsidRPr="00764546" w:rsidRDefault="00764546" w:rsidP="00764546">
      <w:pPr>
        <w:pStyle w:val="NormlWeb"/>
        <w:shd w:val="clear" w:color="auto" w:fill="FFFFFF"/>
        <w:spacing w:before="0" w:after="0"/>
        <w:rPr>
          <w:color w:val="1F232B"/>
        </w:rPr>
      </w:pPr>
      <w:r w:rsidRPr="00764546">
        <w:rPr>
          <w:rStyle w:val="Kiemels2"/>
          <w:color w:val="1F232B"/>
          <w:u w:val="single"/>
          <w:bdr w:val="none" w:sz="0" w:space="0" w:color="auto" w:frame="1"/>
        </w:rPr>
        <w:t>Ankommen, Abreisen</w:t>
      </w:r>
      <w:r w:rsidRPr="00764546">
        <w:rPr>
          <w:color w:val="1F232B"/>
        </w:rPr>
        <w:t xml:space="preserve"> :</w:t>
      </w:r>
    </w:p>
    <w:p w14:paraId="6E440D91" w14:textId="77777777" w:rsidR="00764546" w:rsidRPr="00764546" w:rsidRDefault="00764546" w:rsidP="00764546">
      <w:pPr>
        <w:pStyle w:val="NormlWeb"/>
        <w:shd w:val="clear" w:color="auto" w:fill="FFFFFF"/>
        <w:rPr>
          <w:color w:val="1F232B"/>
        </w:rPr>
      </w:pPr>
      <w:r w:rsidRPr="00764546">
        <w:rPr>
          <w:color w:val="1F232B"/>
        </w:rPr>
        <w:t>Die Pension kann am Anreisetag ab 15:00 Uhr bezogen werden und muss am Abreisetag bis 10:00 Uhr verlassen werden. Eine vorzeitige Ankunft oder spätere Abreise ist je nach Belegung der Pension nach vorheriger Absprache mit dem Beherbergungsbetrieb möglich.</w:t>
      </w:r>
    </w:p>
    <w:p w14:paraId="43C95801" w14:textId="6F225D09" w:rsidR="00764546" w:rsidRPr="00764546" w:rsidRDefault="00764546" w:rsidP="00764546">
      <w:pPr>
        <w:pStyle w:val="NormlWeb"/>
        <w:shd w:val="clear" w:color="auto" w:fill="FFFFFF"/>
        <w:rPr>
          <w:b/>
          <w:bCs/>
          <w:color w:val="1F232B"/>
        </w:rPr>
      </w:pPr>
      <w:r w:rsidRPr="00764546">
        <w:rPr>
          <w:b/>
          <w:bCs/>
          <w:color w:val="1F232B"/>
          <w:u w:val="single"/>
        </w:rPr>
        <w:t xml:space="preserve">Sonstiges </w:t>
      </w:r>
      <w:r>
        <w:rPr>
          <w:b/>
          <w:bCs/>
          <w:color w:val="1F232B"/>
        </w:rPr>
        <w:t>:</w:t>
      </w:r>
    </w:p>
    <w:p w14:paraId="1E420099" w14:textId="77777777" w:rsidR="00764546" w:rsidRPr="00764546" w:rsidRDefault="00764546" w:rsidP="00764546">
      <w:pPr>
        <w:pStyle w:val="NormlWeb"/>
        <w:shd w:val="clear" w:color="auto" w:fill="FFFFFF"/>
        <w:rPr>
          <w:color w:val="1F232B"/>
        </w:rPr>
      </w:pPr>
      <w:r w:rsidRPr="00764546">
        <w:rPr>
          <w:color w:val="1F232B"/>
        </w:rPr>
        <w:t>Wenn der Gast aus einem Grund, der dem Beherberger zuzurechnen ist, am Tag der Ankunft nicht in der Lage ist, das Gästehaus in Besitz zu nehmen, oder gezwungen ist, es vor dem Abreisetag zu verlassen, wird der Gast entschädigt.</w:t>
      </w:r>
    </w:p>
    <w:p w14:paraId="651DA613" w14:textId="77777777" w:rsidR="00764546" w:rsidRPr="00764546" w:rsidRDefault="00764546" w:rsidP="00764546">
      <w:pPr>
        <w:pStyle w:val="NormlWeb"/>
        <w:shd w:val="clear" w:color="auto" w:fill="FFFFFF"/>
        <w:rPr>
          <w:color w:val="1F232B"/>
        </w:rPr>
      </w:pPr>
      <w:r w:rsidRPr="00764546">
        <w:rPr>
          <w:color w:val="1F232B"/>
        </w:rPr>
        <w:t>Die Entschädigung kann in Form einer Unterkunft von ähnlicher Dauer und ähnlichem Wert oder in voller Höhe der vom Gast bereits gezahlten Kosten geleistet werden. Der Beherberger kann im Falle eines unerwarteten Unfalls oder einer Krankheit, die der Gast erlitten hat, von den oben genannten Stornierungs- und Änderungsbedingungen abweichen, sofern der Gast den Beherberger unverzüglich über jede Änderung seines Zustands informiert.</w:t>
      </w:r>
    </w:p>
    <w:p w14:paraId="3D792575" w14:textId="77777777" w:rsidR="00764546" w:rsidRPr="00764546" w:rsidRDefault="00764546" w:rsidP="00764546">
      <w:pPr>
        <w:pStyle w:val="NormlWeb"/>
        <w:shd w:val="clear" w:color="auto" w:fill="FFFFFF"/>
        <w:rPr>
          <w:color w:val="1F232B"/>
        </w:rPr>
      </w:pPr>
      <w:r w:rsidRPr="00764546">
        <w:rPr>
          <w:color w:val="1F232B"/>
        </w:rPr>
        <w:lastRenderedPageBreak/>
        <w:t>Mit der Buchung (durch Zahlung einer Vorauszahlung) bestätigt der Gast, dass er die folgenden Buchungs-, Änderungs- und Stornierungsbedingungen gelesen hat und akzeptiert.</w:t>
      </w:r>
    </w:p>
    <w:p w14:paraId="6B9ECB53" w14:textId="77777777" w:rsidR="00764546" w:rsidRPr="00764546" w:rsidRDefault="00764546" w:rsidP="00764546">
      <w:pPr>
        <w:pStyle w:val="NormlWeb"/>
        <w:shd w:val="clear" w:color="auto" w:fill="FFFFFF"/>
        <w:spacing w:before="0" w:after="0"/>
        <w:rPr>
          <w:color w:val="1F232B"/>
        </w:rPr>
      </w:pPr>
      <w:r w:rsidRPr="00764546">
        <w:rPr>
          <w:rStyle w:val="Kiemels2"/>
          <w:color w:val="1F232B"/>
          <w:bdr w:val="none" w:sz="0" w:space="0" w:color="auto" w:frame="1"/>
        </w:rPr>
        <w:t>Gültig ab 10. September 2024</w:t>
      </w:r>
    </w:p>
    <w:p w14:paraId="45EB167A" w14:textId="77777777" w:rsidR="00764546" w:rsidRPr="00764546" w:rsidRDefault="00764546" w:rsidP="00764546">
      <w:pPr>
        <w:pStyle w:val="NormlWeb"/>
        <w:shd w:val="clear" w:color="auto" w:fill="FFFFFF"/>
        <w:spacing w:before="0" w:after="0"/>
        <w:rPr>
          <w:color w:val="1F232B"/>
        </w:rPr>
      </w:pPr>
      <w:r w:rsidRPr="00764546">
        <w:rPr>
          <w:color w:val="1F232B"/>
        </w:rPr>
        <w:t>Die AGB können Sie hier</w:t>
      </w:r>
      <w:hyperlink r:id="rId7" w:history="1">
        <w:r w:rsidRPr="00764546">
          <w:rPr>
            <w:rStyle w:val="Hiperhivatkozs"/>
            <w:bdr w:val="none" w:sz="0" w:space="0" w:color="auto" w:frame="1"/>
          </w:rPr>
          <w:t xml:space="preserve"> im pdf-Format </w:t>
        </w:r>
      </w:hyperlink>
      <w:r w:rsidRPr="00764546">
        <w:rPr>
          <w:color w:val="1F232B"/>
        </w:rPr>
        <w:t>herunterladen.</w:t>
      </w:r>
    </w:p>
    <w:p w14:paraId="6BF15B37" w14:textId="77777777" w:rsidR="00764546" w:rsidRPr="00764546" w:rsidRDefault="00764546" w:rsidP="00764546">
      <w:pPr>
        <w:pStyle w:val="NormlWeb"/>
        <w:shd w:val="clear" w:color="auto" w:fill="FFFFFF"/>
        <w:spacing w:before="0" w:after="0"/>
        <w:rPr>
          <w:color w:val="1F232B"/>
        </w:rPr>
      </w:pPr>
    </w:p>
    <w:p w14:paraId="03366FCF" w14:textId="3FC742A9" w:rsidR="00592AF1" w:rsidRDefault="00592AF1"/>
    <w:sectPr w:rsidR="00592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AF"/>
    <w:rsid w:val="00346501"/>
    <w:rsid w:val="004469FA"/>
    <w:rsid w:val="005771D9"/>
    <w:rsid w:val="00592AF1"/>
    <w:rsid w:val="006B7BAF"/>
    <w:rsid w:val="00764546"/>
    <w:rsid w:val="007D57F4"/>
    <w:rsid w:val="008B0860"/>
    <w:rsid w:val="00943392"/>
    <w:rsid w:val="00A82598"/>
    <w:rsid w:val="00B969C0"/>
    <w:rsid w:val="00BD0BBB"/>
    <w:rsid w:val="00C82601"/>
    <w:rsid w:val="00CC1E70"/>
    <w:rsid w:val="00DE1124"/>
    <w:rsid w:val="00FB30A6"/>
    <w:rsid w:val="00FC05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936C"/>
  <w15:chartTrackingRefBased/>
  <w15:docId w15:val="{F8C16831-E5F9-4493-96D3-30F971A2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DE112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semiHidden/>
    <w:unhideWhenUsed/>
    <w:rsid w:val="00DE1124"/>
    <w:rPr>
      <w:color w:val="0000FF"/>
      <w:u w:val="single"/>
    </w:rPr>
  </w:style>
  <w:style w:type="character" w:styleId="Kiemels2">
    <w:name w:val="Strong"/>
    <w:basedOn w:val="Bekezdsalapbettpusa"/>
    <w:uiPriority w:val="22"/>
    <w:qFormat/>
    <w:rsid w:val="00764546"/>
    <w:rPr>
      <w:b/>
      <w:bCs/>
    </w:rPr>
  </w:style>
  <w:style w:type="character" w:styleId="Helyrzszveg">
    <w:name w:val="Placeholder Text"/>
    <w:basedOn w:val="Bekezdsalapbettpusa"/>
    <w:uiPriority w:val="99"/>
    <w:semiHidden/>
    <w:rsid w:val="005771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95962">
      <w:bodyDiv w:val="1"/>
      <w:marLeft w:val="0"/>
      <w:marRight w:val="0"/>
      <w:marTop w:val="0"/>
      <w:marBottom w:val="0"/>
      <w:divBdr>
        <w:top w:val="none" w:sz="0" w:space="0" w:color="auto"/>
        <w:left w:val="none" w:sz="0" w:space="0" w:color="auto"/>
        <w:bottom w:val="none" w:sz="0" w:space="0" w:color="auto"/>
        <w:right w:val="none" w:sz="0" w:space="0" w:color="auto"/>
      </w:divBdr>
    </w:div>
    <w:div w:id="455949229">
      <w:bodyDiv w:val="1"/>
      <w:marLeft w:val="0"/>
      <w:marRight w:val="0"/>
      <w:marTop w:val="0"/>
      <w:marBottom w:val="0"/>
      <w:divBdr>
        <w:top w:val="none" w:sz="0" w:space="0" w:color="auto"/>
        <w:left w:val="none" w:sz="0" w:space="0" w:color="auto"/>
        <w:bottom w:val="none" w:sz="0" w:space="0" w:color="auto"/>
        <w:right w:val="none" w:sz="0" w:space="0" w:color="auto"/>
      </w:divBdr>
      <w:divsChild>
        <w:div w:id="1739932926">
          <w:marLeft w:val="0"/>
          <w:marRight w:val="0"/>
          <w:marTop w:val="0"/>
          <w:marBottom w:val="0"/>
          <w:divBdr>
            <w:top w:val="none" w:sz="0" w:space="0" w:color="auto"/>
            <w:left w:val="none" w:sz="0" w:space="0" w:color="auto"/>
            <w:bottom w:val="none" w:sz="0" w:space="0" w:color="auto"/>
            <w:right w:val="none" w:sz="0" w:space="0" w:color="auto"/>
          </w:divBdr>
          <w:divsChild>
            <w:div w:id="1567228460">
              <w:marLeft w:val="0"/>
              <w:marRight w:val="0"/>
              <w:marTop w:val="0"/>
              <w:marBottom w:val="0"/>
              <w:divBdr>
                <w:top w:val="none" w:sz="0" w:space="0" w:color="auto"/>
                <w:left w:val="none" w:sz="0" w:space="0" w:color="auto"/>
                <w:bottom w:val="none" w:sz="0" w:space="0" w:color="auto"/>
                <w:right w:val="none" w:sz="0" w:space="0" w:color="auto"/>
              </w:divBdr>
            </w:div>
          </w:divsChild>
        </w:div>
        <w:div w:id="192964079">
          <w:marLeft w:val="0"/>
          <w:marRight w:val="0"/>
          <w:marTop w:val="0"/>
          <w:marBottom w:val="0"/>
          <w:divBdr>
            <w:top w:val="none" w:sz="0" w:space="0" w:color="auto"/>
            <w:left w:val="none" w:sz="0" w:space="0" w:color="auto"/>
            <w:bottom w:val="none" w:sz="0" w:space="0" w:color="auto"/>
            <w:right w:val="none" w:sz="0" w:space="0" w:color="auto"/>
          </w:divBdr>
          <w:divsChild>
            <w:div w:id="1578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2114">
      <w:bodyDiv w:val="1"/>
      <w:marLeft w:val="0"/>
      <w:marRight w:val="0"/>
      <w:marTop w:val="0"/>
      <w:marBottom w:val="0"/>
      <w:divBdr>
        <w:top w:val="none" w:sz="0" w:space="0" w:color="auto"/>
        <w:left w:val="none" w:sz="0" w:space="0" w:color="auto"/>
        <w:bottom w:val="none" w:sz="0" w:space="0" w:color="auto"/>
        <w:right w:val="none" w:sz="0" w:space="0" w:color="auto"/>
      </w:divBdr>
    </w:div>
    <w:div w:id="1019046302">
      <w:bodyDiv w:val="1"/>
      <w:marLeft w:val="0"/>
      <w:marRight w:val="0"/>
      <w:marTop w:val="0"/>
      <w:marBottom w:val="0"/>
      <w:divBdr>
        <w:top w:val="none" w:sz="0" w:space="0" w:color="auto"/>
        <w:left w:val="none" w:sz="0" w:space="0" w:color="auto"/>
        <w:bottom w:val="none" w:sz="0" w:space="0" w:color="auto"/>
        <w:right w:val="none" w:sz="0" w:space="0" w:color="auto"/>
      </w:divBdr>
    </w:div>
    <w:div w:id="1899241673">
      <w:bodyDiv w:val="1"/>
      <w:marLeft w:val="0"/>
      <w:marRight w:val="0"/>
      <w:marTop w:val="0"/>
      <w:marBottom w:val="0"/>
      <w:divBdr>
        <w:top w:val="none" w:sz="0" w:space="0" w:color="auto"/>
        <w:left w:val="none" w:sz="0" w:space="0" w:color="auto"/>
        <w:bottom w:val="none" w:sz="0" w:space="0" w:color="auto"/>
        <w:right w:val="none" w:sz="0" w:space="0" w:color="auto"/>
      </w:divBdr>
    </w:div>
    <w:div w:id="20603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aticsites.previo.cz/uploads/ASZF_frissitett092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borona.hu/" TargetMode="External"/><Relationship Id="rId5" Type="http://schemas.openxmlformats.org/officeDocument/2006/relationships/hyperlink" Target="mailto:hello@reborna.hu" TargetMode="External"/><Relationship Id="rId4" Type="http://schemas.openxmlformats.org/officeDocument/2006/relationships/hyperlink" Target="mailto:hello@reborna.hu" TargetMode="Externa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7605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Tövispataki</dc:creator>
  <cp:keywords/>
  <dc:description/>
  <cp:lastModifiedBy>Ferenc Tövispataki</cp:lastModifiedBy>
  <cp:revision>2</cp:revision>
  <dcterms:created xsi:type="dcterms:W3CDTF">2024-09-29T20:13:00Z</dcterms:created>
  <dcterms:modified xsi:type="dcterms:W3CDTF">2024-09-29T20:13:00Z</dcterms:modified>
</cp:coreProperties>
</file>