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2800" w14:textId="77777777" w:rsidR="00197B5F" w:rsidRPr="00197B5F" w:rsidRDefault="00197B5F" w:rsidP="00197B5F">
      <w:pPr>
        <w:rPr>
          <w:b/>
          <w:bCs/>
        </w:rPr>
      </w:pPr>
      <w:r w:rsidRPr="00197B5F">
        <w:rPr>
          <w:b/>
          <w:bCs/>
        </w:rPr>
        <w:t>Adatkezelési Tájékoztató</w:t>
      </w:r>
    </w:p>
    <w:p w14:paraId="1C277B8B" w14:textId="77777777" w:rsidR="00197B5F" w:rsidRPr="00197B5F" w:rsidRDefault="00197B5F" w:rsidP="00197B5F">
      <w:r w:rsidRPr="00197B5F">
        <w:t>Kedves Vendégeink!</w:t>
      </w:r>
    </w:p>
    <w:p w14:paraId="31BB3A92" w14:textId="720A1EB0" w:rsidR="00197B5F" w:rsidRPr="00197B5F" w:rsidRDefault="00197B5F" w:rsidP="00197B5F">
      <w:r w:rsidRPr="00197B5F">
        <w:t xml:space="preserve">A </w:t>
      </w:r>
      <w:r w:rsidR="00110FA3">
        <w:t>s</w:t>
      </w:r>
      <w:r w:rsidRPr="00197B5F">
        <w:t xml:space="preserve">zálláshely tiszteletben tartja a </w:t>
      </w:r>
      <w:r w:rsidR="00110FA3">
        <w:t>v</w:t>
      </w:r>
      <w:r w:rsidRPr="00197B5F">
        <w:t>endégei személy</w:t>
      </w:r>
      <w:r w:rsidR="00110FA3">
        <w:t xml:space="preserve">iségi </w:t>
      </w:r>
      <w:r w:rsidRPr="00197B5F">
        <w:t xml:space="preserve">jogait, ezért az alábbi Adatkezelési Tájékoztatót (a továbbiakban: Tájékoztató) a </w:t>
      </w:r>
      <w:r w:rsidR="00110FA3">
        <w:t>s</w:t>
      </w:r>
      <w:r w:rsidRPr="00197B5F">
        <w:t xml:space="preserve">zálláshely hivatalos weboldalán elektronikusan is elérhetővé teszi. A </w:t>
      </w:r>
      <w:r w:rsidR="00110FA3">
        <w:t>s</w:t>
      </w:r>
      <w:r w:rsidRPr="00197B5F">
        <w:t xml:space="preserve">zállásadó, mint adatkezelő kijelenti, hogy az adatkezelés során Európai Parlament és a Tanács (EU) 2016/679 </w:t>
      </w:r>
      <w:r w:rsidR="00110FA3" w:rsidRPr="00197B5F">
        <w:t>rendeletének –</w:t>
      </w:r>
      <w:r w:rsidRPr="00197B5F">
        <w:t xml:space="preserve"> (2016. április 27.) a természetes személyeknek a személyes adatok kezelése tekintetében történő védelméről és az ilyen adatok szabad áramlásáról, valamint a 95/46/EK rendelet hatályon kívül helyezéséről (általános adatvédelmi rendelet) – rendelkezéseinek megfelelően jár el.</w:t>
      </w:r>
    </w:p>
    <w:p w14:paraId="76C2B9EB" w14:textId="52B775F8" w:rsidR="00197B5F" w:rsidRPr="00197B5F" w:rsidRDefault="00197B5F" w:rsidP="00197B5F">
      <w:r w:rsidRPr="00197B5F">
        <w:t>A www.</w:t>
      </w:r>
      <w:r w:rsidR="00110FA3">
        <w:t>bukkvendeghaz</w:t>
      </w:r>
      <w:r w:rsidRPr="00197B5F">
        <w:t xml:space="preserve">.hu oldalon egy online foglalási rendszer is elérhető, amely útján a </w:t>
      </w:r>
      <w:r w:rsidR="00110FA3">
        <w:t>Bükk Vendégház-Miskolc szálláshelyen</w:t>
      </w:r>
      <w:r w:rsidRPr="00197B5F">
        <w:t xml:space="preserve"> </w:t>
      </w:r>
      <w:r w:rsidR="00110FA3">
        <w:t>van</w:t>
      </w:r>
      <w:r w:rsidRPr="00197B5F">
        <w:t xml:space="preserve"> lehetőségük szállást foglalni. A foglalás során megadott adatokat a </w:t>
      </w:r>
      <w:r w:rsidR="00110FA3">
        <w:t>s</w:t>
      </w:r>
      <w:r w:rsidRPr="00197B5F">
        <w:t>zállásadó kezeli.</w:t>
      </w:r>
    </w:p>
    <w:p w14:paraId="27636622" w14:textId="3375B34F" w:rsidR="00197B5F" w:rsidRPr="00197B5F" w:rsidRDefault="00197B5F" w:rsidP="00197B5F">
      <w:r w:rsidRPr="00197B5F">
        <w:t xml:space="preserve">Az adatkezelő az adatok kezelésével összefüggésben ezúton tájékoztatja </w:t>
      </w:r>
      <w:r w:rsidR="00110FA3">
        <w:t>ö</w:t>
      </w:r>
      <w:r w:rsidRPr="00197B5F">
        <w:t>nöket a részére megadott és általa kezelt személyes adatokról, a személyes adatok kezelése körében követett elveiről és gyakorlatáról, a személyes adatok védelme érdekében tett szervezési és technikai intézkedéseiről, valamint az érintettek jogai gyakorlásának módjáról és lehetőségeiről. Adatkezelő tájékoztatja, hogy a rögzített személyes adatokat bizalmasan, az adatvédelmi jogszabályokkal és nemzetközi ajánlásokkal összhangban, a jelen nyilatkozatnak megfelelően kezeli.</w:t>
      </w:r>
    </w:p>
    <w:p w14:paraId="2B51E046" w14:textId="77777777" w:rsidR="00197B5F" w:rsidRPr="00197B5F" w:rsidRDefault="00197B5F" w:rsidP="00197B5F">
      <w:r w:rsidRPr="00197B5F">
        <w:t>A személyes adatok kezelésének jogi szabályozása az Európai Parlament és a Tanács (EU) természetes személyeknek a személyes adatok kezelése tekintetében történő védelméről, az ilyen adatok szabad áramlásáról, valamint a 95/46/EK rendelet hatályon kívül helyezéséről (általános adatvédelmi rendelet) szóló 2016/679.rendelete (a továbbiakban: GDPR).</w:t>
      </w:r>
    </w:p>
    <w:p w14:paraId="7F15A090" w14:textId="77777777" w:rsidR="00197B5F" w:rsidRPr="00197B5F" w:rsidRDefault="00197B5F" w:rsidP="00197B5F">
      <w:r w:rsidRPr="00197B5F">
        <w:t>Ön, mint Vendég, a honlapon keresztül történő online foglalással, mint felhasználó, elfogadja jelen adatvédelmi tájékoztató (a továbbiakban: Adatvédelmi Tájékoztató) rendelkezéseit.</w:t>
      </w:r>
    </w:p>
    <w:p w14:paraId="7BBDAAEC" w14:textId="257F8062" w:rsidR="00197B5F" w:rsidRPr="00197B5F" w:rsidRDefault="00110FA3" w:rsidP="00110FA3">
      <w:r>
        <w:t>I.</w:t>
      </w:r>
      <w:r w:rsidR="00197B5F" w:rsidRPr="00197B5F">
        <w:t>Alapfogalmak</w:t>
      </w:r>
    </w:p>
    <w:p w14:paraId="36530E41" w14:textId="77777777" w:rsidR="00197B5F" w:rsidRPr="00197B5F" w:rsidRDefault="00197B5F" w:rsidP="00197B5F">
      <w:r w:rsidRPr="00197B5F">
        <w:t>– személyes adat: az azonosított vagy azonosítható természetes személyre (érintettre) vonatkozó, vele kapcsolatba hozható információ – különösen az érintett neve, azonosító jele, valamint egy vagy több fizikai, fiziológiai, mentális, gazdasági, kulturális vagy szociális azonosságára jellemző ismeret –, valamint az adatból levonható, az érintettre vonatkozó következtetés.</w:t>
      </w:r>
    </w:p>
    <w:p w14:paraId="2B56AA75" w14:textId="77777777" w:rsidR="00197B5F" w:rsidRPr="00197B5F" w:rsidRDefault="00197B5F" w:rsidP="00197B5F">
      <w:r w:rsidRPr="00197B5F">
        <w:t>– adatállomány: az egy nyilvántartásban kezelt adatok összessége;</w:t>
      </w:r>
    </w:p>
    <w:p w14:paraId="36D611FD" w14:textId="77F20D7B" w:rsidR="00197B5F" w:rsidRPr="00197B5F" w:rsidRDefault="00197B5F" w:rsidP="00197B5F">
      <w:r w:rsidRPr="00197B5F">
        <w:lastRenderedPageBreak/>
        <w:t xml:space="preserve">– érintett: bármely információ alapján azonosított vagy – közvetlenül, vagy közvetve – </w:t>
      </w:r>
      <w:r w:rsidR="00110FA3" w:rsidRPr="00197B5F">
        <w:t>azonosítható természetes</w:t>
      </w:r>
      <w:r w:rsidRPr="00197B5F">
        <w:t xml:space="preserve"> személy;</w:t>
      </w:r>
    </w:p>
    <w:p w14:paraId="4D7CD553" w14:textId="77777777" w:rsidR="00197B5F" w:rsidRPr="00197B5F" w:rsidRDefault="00197B5F" w:rsidP="00197B5F">
      <w:r w:rsidRPr="00197B5F">
        <w:t>– adatfeldolgozás: az adatkezelési műveletekhez kapcsolódó technikai feladatok elvégzése, függetlenül a műveletek végrehajtásához alkalmazott módszertől és eszköztől, valamint az alkalmazás helyétől, feltéve, hogy a technikai feladatot az adaton végzik;</w:t>
      </w:r>
    </w:p>
    <w:p w14:paraId="4910B6C1" w14:textId="77777777" w:rsidR="00197B5F" w:rsidRPr="00197B5F" w:rsidRDefault="00197B5F" w:rsidP="00197B5F">
      <w:r w:rsidRPr="00197B5F">
        <w:t>– harmadik személy: olyan természetes vagy jogi személy, illetve jogi személyiséggel nem rendelkező szervezet, aki/amely nem azonos az érintettel, az adatkezelővel vagy az adatfeldolgozóval;</w:t>
      </w:r>
    </w:p>
    <w:p w14:paraId="213FEFA5" w14:textId="77777777" w:rsidR="00197B5F" w:rsidRPr="00197B5F" w:rsidRDefault="00197B5F" w:rsidP="00197B5F">
      <w:r w:rsidRPr="00197B5F">
        <w:t>– adatvédelem: az összegyűjtött adatvagyon sérthetetlenségét, integritását, használhatóságát és bizalmasságát lehetővé tevő technológiák és szervezési módszerek összessége;</w:t>
      </w:r>
    </w:p>
    <w:p w14:paraId="2CD94524" w14:textId="77777777" w:rsidR="00197B5F" w:rsidRPr="00197B5F" w:rsidRDefault="00197B5F" w:rsidP="00197B5F">
      <w:r w:rsidRPr="00197B5F">
        <w:t>– adatvédelmi incidens: az adatbiztonság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263E3266" w14:textId="77777777" w:rsidR="00197B5F" w:rsidRPr="00197B5F" w:rsidRDefault="00197B5F" w:rsidP="00197B5F">
      <w:r w:rsidRPr="00197B5F">
        <w:t>– adatkezelés: az alkalmazott eljárástól függetlenül az adatokon végzett bármely művelet vagy a műveletek összessége. Különösen gyűjtése, felvétele, rögzítése, rendszerezése, tagolása, tárolása, átalakítása vagy megváltoztatása, felhasználása, lekérdezése, közlése, továbbítása, terjesztése, vagy egyéb módon történő nyilvánosságra hozatala. Hozzáférhetővé tétele, összehangolása vagy összekapcsolása, korlátozása, törlése és/vagy megsemmisítése, valamint az adatok további felhasználásának megakadályozása, fénykép</w:t>
      </w:r>
      <w:r w:rsidRPr="00197B5F">
        <w:rPr>
          <w:rFonts w:ascii="Cambria Math" w:hAnsi="Cambria Math" w:cs="Cambria Math"/>
        </w:rPr>
        <w:t>‐</w:t>
      </w:r>
      <w:r w:rsidRPr="00197B5F">
        <w:t>, hang</w:t>
      </w:r>
      <w:r w:rsidRPr="00197B5F">
        <w:rPr>
          <w:rFonts w:ascii="Cambria Math" w:hAnsi="Cambria Math" w:cs="Cambria Math"/>
        </w:rPr>
        <w:t>‐</w:t>
      </w:r>
      <w:r w:rsidRPr="00197B5F">
        <w:t>vagy k</w:t>
      </w:r>
      <w:r w:rsidRPr="00197B5F">
        <w:rPr>
          <w:rFonts w:ascii="Aptos" w:hAnsi="Aptos" w:cs="Aptos"/>
        </w:rPr>
        <w:t>é</w:t>
      </w:r>
      <w:r w:rsidRPr="00197B5F">
        <w:t>pfelv</w:t>
      </w:r>
      <w:r w:rsidRPr="00197B5F">
        <w:rPr>
          <w:rFonts w:ascii="Aptos" w:hAnsi="Aptos" w:cs="Aptos"/>
        </w:rPr>
        <w:t>é</w:t>
      </w:r>
      <w:r w:rsidRPr="00197B5F">
        <w:t>tel k</w:t>
      </w:r>
      <w:r w:rsidRPr="00197B5F">
        <w:rPr>
          <w:rFonts w:ascii="Aptos" w:hAnsi="Aptos" w:cs="Aptos"/>
        </w:rPr>
        <w:t>é</w:t>
      </w:r>
      <w:r w:rsidRPr="00197B5F">
        <w:t>sz</w:t>
      </w:r>
      <w:r w:rsidRPr="00197B5F">
        <w:rPr>
          <w:rFonts w:ascii="Aptos" w:hAnsi="Aptos" w:cs="Aptos"/>
        </w:rPr>
        <w:t>í</w:t>
      </w:r>
      <w:r w:rsidRPr="00197B5F">
        <w:t>t</w:t>
      </w:r>
      <w:r w:rsidRPr="00197B5F">
        <w:rPr>
          <w:rFonts w:ascii="Aptos" w:hAnsi="Aptos" w:cs="Aptos"/>
        </w:rPr>
        <w:t>é</w:t>
      </w:r>
      <w:r w:rsidRPr="00197B5F">
        <w:t>se, valamint a szem</w:t>
      </w:r>
      <w:r w:rsidRPr="00197B5F">
        <w:rPr>
          <w:rFonts w:ascii="Aptos" w:hAnsi="Aptos" w:cs="Aptos"/>
        </w:rPr>
        <w:t>é</w:t>
      </w:r>
      <w:r w:rsidRPr="00197B5F">
        <w:t>ly azonos</w:t>
      </w:r>
      <w:r w:rsidRPr="00197B5F">
        <w:rPr>
          <w:rFonts w:ascii="Aptos" w:hAnsi="Aptos" w:cs="Aptos"/>
        </w:rPr>
        <w:t>í</w:t>
      </w:r>
      <w:r w:rsidRPr="00197B5F">
        <w:t>t</w:t>
      </w:r>
      <w:r w:rsidRPr="00197B5F">
        <w:rPr>
          <w:rFonts w:ascii="Aptos" w:hAnsi="Aptos" w:cs="Aptos"/>
        </w:rPr>
        <w:t>á</w:t>
      </w:r>
      <w:r w:rsidRPr="00197B5F">
        <w:t>s</w:t>
      </w:r>
      <w:r w:rsidRPr="00197B5F">
        <w:rPr>
          <w:rFonts w:ascii="Aptos" w:hAnsi="Aptos" w:cs="Aptos"/>
        </w:rPr>
        <w:t>á</w:t>
      </w:r>
      <w:r w:rsidRPr="00197B5F">
        <w:t>ra alkalmas fizikai jellemz</w:t>
      </w:r>
      <w:r w:rsidRPr="00197B5F">
        <w:rPr>
          <w:rFonts w:ascii="Aptos" w:hAnsi="Aptos" w:cs="Aptos"/>
        </w:rPr>
        <w:t>ő</w:t>
      </w:r>
      <w:r w:rsidRPr="00197B5F">
        <w:t>k (pl. ujj</w:t>
      </w:r>
      <w:r w:rsidRPr="00197B5F">
        <w:rPr>
          <w:rFonts w:ascii="Cambria Math" w:hAnsi="Cambria Math" w:cs="Cambria Math"/>
        </w:rPr>
        <w:t>‐</w:t>
      </w:r>
      <w:r w:rsidRPr="00197B5F">
        <w:t xml:space="preserve"> vagy teny</w:t>
      </w:r>
      <w:r w:rsidRPr="00197B5F">
        <w:rPr>
          <w:rFonts w:ascii="Aptos" w:hAnsi="Aptos" w:cs="Aptos"/>
        </w:rPr>
        <w:t>é</w:t>
      </w:r>
      <w:r w:rsidRPr="00197B5F">
        <w:t>rnyomat, DNS</w:t>
      </w:r>
      <w:r w:rsidRPr="00197B5F">
        <w:rPr>
          <w:rFonts w:ascii="Cambria Math" w:hAnsi="Cambria Math" w:cs="Cambria Math"/>
        </w:rPr>
        <w:t>‐</w:t>
      </w:r>
      <w:r w:rsidRPr="00197B5F">
        <w:t xml:space="preserve">minta, </w:t>
      </w:r>
      <w:r w:rsidRPr="00197B5F">
        <w:rPr>
          <w:rFonts w:ascii="Aptos" w:hAnsi="Aptos" w:cs="Aptos"/>
        </w:rPr>
        <w:t>í</w:t>
      </w:r>
      <w:r w:rsidRPr="00197B5F">
        <w:t>riszk</w:t>
      </w:r>
      <w:r w:rsidRPr="00197B5F">
        <w:rPr>
          <w:rFonts w:ascii="Aptos" w:hAnsi="Aptos" w:cs="Aptos"/>
        </w:rPr>
        <w:t>é</w:t>
      </w:r>
      <w:r w:rsidRPr="00197B5F">
        <w:t>p) r</w:t>
      </w:r>
      <w:r w:rsidRPr="00197B5F">
        <w:rPr>
          <w:rFonts w:ascii="Aptos" w:hAnsi="Aptos" w:cs="Aptos"/>
        </w:rPr>
        <w:t>ö</w:t>
      </w:r>
      <w:r w:rsidRPr="00197B5F">
        <w:t>gz</w:t>
      </w:r>
      <w:r w:rsidRPr="00197B5F">
        <w:rPr>
          <w:rFonts w:ascii="Aptos" w:hAnsi="Aptos" w:cs="Aptos"/>
        </w:rPr>
        <w:t>í</w:t>
      </w:r>
      <w:r w:rsidRPr="00197B5F">
        <w:t>t</w:t>
      </w:r>
      <w:r w:rsidRPr="00197B5F">
        <w:rPr>
          <w:rFonts w:ascii="Aptos" w:hAnsi="Aptos" w:cs="Aptos"/>
        </w:rPr>
        <w:t>é</w:t>
      </w:r>
      <w:r w:rsidRPr="00197B5F">
        <w:t>se.</w:t>
      </w:r>
    </w:p>
    <w:p w14:paraId="3B202EFF" w14:textId="77777777" w:rsidR="00197B5F" w:rsidRPr="00197B5F" w:rsidRDefault="00197B5F" w:rsidP="00197B5F">
      <w:r w:rsidRPr="00197B5F">
        <w:t xml:space="preserve">– adatkezelő: az a természetes vagy jogi személy, illetve jogi személyiséggel nem rendelkező szervezet, aki/amely önállóan vagy másokkal együtt az adatok kezelésének célját meghatározza, az adatkezelésre (beleértve a felhasznált eszközt) vonatkozó döntéseket meghozza és végrehajtja, vagy az adatfeldolgozóval </w:t>
      </w:r>
      <w:proofErr w:type="spellStart"/>
      <w:r w:rsidRPr="00197B5F">
        <w:t>végrehajtatja</w:t>
      </w:r>
      <w:proofErr w:type="spellEnd"/>
      <w:r w:rsidRPr="00197B5F">
        <w:t>.</w:t>
      </w:r>
    </w:p>
    <w:p w14:paraId="5CB7D276" w14:textId="77777777" w:rsidR="00197B5F" w:rsidRPr="00197B5F" w:rsidRDefault="00197B5F" w:rsidP="00197B5F">
      <w:r w:rsidRPr="00197B5F">
        <w:t>– adattovábbítás: az adat meghatározott harmadik személy számára történő hozzáférhetővé tétele.</w:t>
      </w:r>
    </w:p>
    <w:p w14:paraId="1311F34E" w14:textId="77777777" w:rsidR="00197B5F" w:rsidRPr="00197B5F" w:rsidRDefault="00197B5F" w:rsidP="00197B5F">
      <w:r w:rsidRPr="00197B5F">
        <w:t>– adattörlés: az adatok felismerhetetlenné tétele oly módon, hogy a helyreállításuk többé nem lehetséges.</w:t>
      </w:r>
    </w:p>
    <w:p w14:paraId="32AFA32C" w14:textId="77777777" w:rsidR="00197B5F" w:rsidRPr="00197B5F" w:rsidRDefault="00197B5F" w:rsidP="00197B5F">
      <w:r w:rsidRPr="00197B5F">
        <w:t xml:space="preserve">– adatkezelés korlátozása: a tárolt személyes adatok megjelölése jövőbeli kezelésük korlátozása céljából; hozzájárulás: az érintett akaratának önkéntes, határozott és egyértelmű kinyilvánítása, amely konkrét és megfelelő tájékoztatáson alapul, és amellyel az érintett nyilatkozat, vagy a megerősítést félreérthetetlenül kifejező </w:t>
      </w:r>
      <w:r w:rsidRPr="00197B5F">
        <w:lastRenderedPageBreak/>
        <w:t>cselekedet útján beleegyezését adja a rá vonatkozó személyes adatok – teljes körű vagy egyes műveletekre kiterjedő – kezeléséhez.</w:t>
      </w:r>
    </w:p>
    <w:p w14:paraId="17138C6E" w14:textId="77777777" w:rsidR="00197B5F" w:rsidRPr="00197B5F" w:rsidRDefault="00197B5F" w:rsidP="00197B5F">
      <w:r w:rsidRPr="00197B5F">
        <w:t>Hozzájárulásnak minősül, ha az érintett az internetes honlap megtekintése, illetve a foglalás véglegesítése során egy erre vonatkozó jelölőnégyzetet jelöl be, vagy erre vonatkozó technikai beállításokat hajt végre, valamint bármely egyéb olyan nyilatkozat vagy cselekedet, amely az adott összefüggésben az érintett személyes adatainak tervezett kezeléséhez való hozzájárulását egyértelműen jelzi.</w:t>
      </w:r>
    </w:p>
    <w:p w14:paraId="63FF0956" w14:textId="77777777" w:rsidR="00197B5F" w:rsidRPr="00197B5F" w:rsidRDefault="00197B5F" w:rsidP="00197B5F">
      <w:r w:rsidRPr="00197B5F">
        <w:t>– kötelező adatkezelés: amennyiben az adatkezelést törvény vagy – törvény felhatalmazása alapján, az abban meghatározott körben – helyi önkormányzat rendelete közérdeken alapuló célból elrendeli.</w:t>
      </w:r>
    </w:p>
    <w:p w14:paraId="4A161CFB" w14:textId="77777777" w:rsidR="00197B5F" w:rsidRPr="00197B5F" w:rsidRDefault="00197B5F" w:rsidP="00197B5F">
      <w:r w:rsidRPr="00197B5F">
        <w:t>– nyilvánosságra hozatal: az adat bárki számára történő hozzáférhetővé tétele.</w:t>
      </w:r>
    </w:p>
    <w:p w14:paraId="4D62A2DF" w14:textId="77777777" w:rsidR="00197B5F" w:rsidRDefault="00197B5F" w:rsidP="00197B5F">
      <w:r w:rsidRPr="00197B5F">
        <w:t>– profilalkotás: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előrejelzésére használják.</w:t>
      </w:r>
    </w:p>
    <w:p w14:paraId="197B0EFB" w14:textId="77777777" w:rsidR="00110FA3" w:rsidRPr="00197B5F" w:rsidRDefault="00110FA3" w:rsidP="00197B5F"/>
    <w:p w14:paraId="5C0F2F1C" w14:textId="216E14B7" w:rsidR="00197B5F" w:rsidRPr="00197B5F" w:rsidRDefault="00110FA3" w:rsidP="00110FA3">
      <w:r>
        <w:t xml:space="preserve">II. </w:t>
      </w:r>
      <w:r w:rsidR="00197B5F" w:rsidRPr="00197B5F">
        <w:t>Az adatkezelő megnevezése, elérhetőségei</w:t>
      </w:r>
    </w:p>
    <w:p w14:paraId="4D8F26CE" w14:textId="075A8A7B" w:rsidR="00197B5F" w:rsidRPr="00197B5F" w:rsidRDefault="00197B5F" w:rsidP="00197B5F">
      <w:r w:rsidRPr="00197B5F">
        <w:t xml:space="preserve">Adatkezelő neve: </w:t>
      </w:r>
      <w:r w:rsidR="00110FA3">
        <w:t>Váribel Kft.</w:t>
      </w:r>
      <w:r w:rsidRPr="00197B5F">
        <w:t xml:space="preserve"> </w:t>
      </w:r>
      <w:proofErr w:type="gramStart"/>
      <w:r w:rsidRPr="00197B5F">
        <w:t xml:space="preserve">– </w:t>
      </w:r>
      <w:r w:rsidR="00110FA3">
        <w:t xml:space="preserve"> Tulajdonos</w:t>
      </w:r>
      <w:proofErr w:type="gramEnd"/>
      <w:r w:rsidR="00110FA3">
        <w:t>, s</w:t>
      </w:r>
      <w:r w:rsidRPr="00197B5F">
        <w:t>zállásadó</w:t>
      </w:r>
    </w:p>
    <w:p w14:paraId="07D07A51" w14:textId="1CC7A130" w:rsidR="00197B5F" w:rsidRPr="00197B5F" w:rsidRDefault="00197B5F" w:rsidP="00197B5F">
      <w:r w:rsidRPr="00197B5F">
        <w:t xml:space="preserve">Adatkezelő elérhetősége: </w:t>
      </w:r>
      <w:r w:rsidR="00110FA3">
        <w:t>varizsuzsa</w:t>
      </w:r>
      <w:r w:rsidRPr="00197B5F">
        <w:t>@gmail.com</w:t>
      </w:r>
    </w:p>
    <w:p w14:paraId="63F121DB" w14:textId="615ACE0D" w:rsidR="00197B5F" w:rsidRPr="00197B5F" w:rsidRDefault="00197B5F" w:rsidP="00197B5F">
      <w:r w:rsidRPr="00197B5F">
        <w:t xml:space="preserve">Cím: </w:t>
      </w:r>
      <w:r w:rsidR="00110FA3">
        <w:t>3533 Miskolc, Szervezet utca 43.</w:t>
      </w:r>
    </w:p>
    <w:p w14:paraId="34ACC3BF" w14:textId="338C8BBF" w:rsidR="00197B5F" w:rsidRPr="00197B5F" w:rsidRDefault="00197B5F" w:rsidP="00197B5F">
      <w:r w:rsidRPr="00197B5F">
        <w:t xml:space="preserve">Telefonszám: +36 </w:t>
      </w:r>
      <w:r w:rsidR="00110FA3">
        <w:t>70 3388055</w:t>
      </w:r>
    </w:p>
    <w:p w14:paraId="5F56AB3E" w14:textId="77777777" w:rsidR="00110FA3" w:rsidRDefault="00110FA3" w:rsidP="00197B5F"/>
    <w:p w14:paraId="62DE5385" w14:textId="171D6FCC" w:rsidR="00197B5F" w:rsidRPr="00197B5F" w:rsidRDefault="00197B5F" w:rsidP="00197B5F">
      <w:r w:rsidRPr="00197B5F">
        <w:t>III. Adatkezelés célja</w:t>
      </w:r>
    </w:p>
    <w:p w14:paraId="06370D0E" w14:textId="77777777" w:rsidR="00197B5F" w:rsidRPr="00197B5F" w:rsidRDefault="00197B5F" w:rsidP="00197B5F">
      <w:r w:rsidRPr="00197B5F">
        <w:t>Adatkezelő a Vendégek személyes adatait a következő célokból kezeli:</w:t>
      </w:r>
    </w:p>
    <w:p w14:paraId="08FC8F9B" w14:textId="77777777" w:rsidR="00197B5F" w:rsidRPr="00197B5F" w:rsidRDefault="00197B5F" w:rsidP="00197B5F">
      <w:pPr>
        <w:numPr>
          <w:ilvl w:val="0"/>
          <w:numId w:val="3"/>
        </w:numPr>
      </w:pPr>
      <w:r w:rsidRPr="00197B5F">
        <w:t>Elsődlegesen a Vendégházba történő foglalás céljából szükséges bizonyos, a későbbiekben részletezett személyes adatait megadni.</w:t>
      </w:r>
    </w:p>
    <w:p w14:paraId="5C1DE5A7" w14:textId="77777777" w:rsidR="00197B5F" w:rsidRPr="00197B5F" w:rsidRDefault="00197B5F" w:rsidP="00197B5F">
      <w:pPr>
        <w:numPr>
          <w:ilvl w:val="0"/>
          <w:numId w:val="3"/>
        </w:numPr>
      </w:pPr>
      <w:r w:rsidRPr="00197B5F">
        <w:t>Szükségünk van továbbá személyes adataira a szállásról történő számla kiállításához.</w:t>
      </w:r>
    </w:p>
    <w:p w14:paraId="0200284A" w14:textId="77777777" w:rsidR="00197B5F" w:rsidRPr="00197B5F" w:rsidRDefault="00197B5F" w:rsidP="00197B5F">
      <w:pPr>
        <w:numPr>
          <w:ilvl w:val="0"/>
          <w:numId w:val="3"/>
        </w:numPr>
      </w:pPr>
      <w:r w:rsidRPr="00197B5F">
        <w:t>A foglalással kapcsolatos kommunikáció szempontjából is fontos személyes adatainak megadása, annak érdekében, hogy ha bármilyen olyan lényeges körülmény következik be, amiről szükséges tudnia, arról tájékoztatni tudjuk.</w:t>
      </w:r>
    </w:p>
    <w:p w14:paraId="5B165295" w14:textId="77777777" w:rsidR="00197B5F" w:rsidRPr="00197B5F" w:rsidRDefault="00197B5F" w:rsidP="00197B5F">
      <w:pPr>
        <w:numPr>
          <w:ilvl w:val="0"/>
          <w:numId w:val="3"/>
        </w:numPr>
      </w:pPr>
      <w:r w:rsidRPr="00197B5F">
        <w:lastRenderedPageBreak/>
        <w:t>Kötelező adatszolgáltatás az NTAK felé.</w:t>
      </w:r>
    </w:p>
    <w:p w14:paraId="026B04B6" w14:textId="77777777" w:rsidR="00197B5F" w:rsidRPr="00197B5F" w:rsidRDefault="00197B5F" w:rsidP="00197B5F">
      <w:pPr>
        <w:numPr>
          <w:ilvl w:val="0"/>
          <w:numId w:val="3"/>
        </w:numPr>
      </w:pPr>
      <w:r w:rsidRPr="00197B5F">
        <w:t>Az adatkezelés jogalapja</w:t>
      </w:r>
    </w:p>
    <w:p w14:paraId="5EA077C8" w14:textId="77777777" w:rsidR="00197B5F" w:rsidRPr="00197B5F" w:rsidRDefault="00197B5F" w:rsidP="00197B5F">
      <w:r w:rsidRPr="00197B5F">
        <w:t>Adatkezelő a Vendégek személyes adatait az alábbi jogalapból kezeli:</w:t>
      </w:r>
    </w:p>
    <w:p w14:paraId="4D20204E" w14:textId="77777777" w:rsidR="00197B5F" w:rsidRPr="00197B5F" w:rsidRDefault="00197B5F" w:rsidP="00197B5F">
      <w:pPr>
        <w:numPr>
          <w:ilvl w:val="0"/>
          <w:numId w:val="4"/>
        </w:numPr>
      </w:pPr>
      <w:r w:rsidRPr="00197B5F">
        <w:t>A III. a) pontjában foglalt cél esetében a GDPR 6. cikk (1) bekezdés b) pontja, vagyis olyan szerződés teljesítése, amelyben a Vendég, mint érintett az egyik fél.</w:t>
      </w:r>
    </w:p>
    <w:p w14:paraId="64842959" w14:textId="77777777" w:rsidR="00197B5F" w:rsidRPr="00197B5F" w:rsidRDefault="00197B5F" w:rsidP="00197B5F">
      <w:pPr>
        <w:numPr>
          <w:ilvl w:val="0"/>
          <w:numId w:val="4"/>
        </w:numPr>
      </w:pPr>
      <w:r w:rsidRPr="00197B5F">
        <w:t>A III. b) pontjában foglalt cél esetében a GDPR 6. cikk (1) bekezdés c) pontja, vagyis az adatkezelőre vonatkozó jogi kötelezettség teljesítése, mégpedig az adatkezelőre háruló bizonylat, számlakészítési kötelezettség. Jogszabályon alapuló adatszolgáltatási kötelezettség.</w:t>
      </w:r>
    </w:p>
    <w:p w14:paraId="3D333371" w14:textId="77777777" w:rsidR="00197B5F" w:rsidRPr="00197B5F" w:rsidRDefault="00197B5F" w:rsidP="00197B5F">
      <w:pPr>
        <w:numPr>
          <w:ilvl w:val="0"/>
          <w:numId w:val="4"/>
        </w:numPr>
      </w:pPr>
      <w:r w:rsidRPr="00197B5F">
        <w:t>A III. c) pontjában foglalt cél esetében a GDPR 6. cikk (1) bekezdés a) pontja alapján történik az adatok kezelése, annak érdekében, hogy a szerződéses jogviszonyból eredő lényeges körülményekről megfelelően tájékoztatni tudjuk.</w:t>
      </w:r>
    </w:p>
    <w:p w14:paraId="70495668" w14:textId="77777777" w:rsidR="00197B5F" w:rsidRDefault="00197B5F" w:rsidP="00197B5F">
      <w:r w:rsidRPr="00197B5F">
        <w:t>A fentieken felüli egyéb célból, illetve egyéb jogalapon történő adatkezelés szükségességének felmerülése esetén adatkezelő egyedileg, az adatkezelés megkezdését megelőzően tájékoztatni köteles az érintettet a végezni kívánt adatkezeléssel kapcsolatos minden fontos információról és az azzal kapcsolatos jogaikról.</w:t>
      </w:r>
    </w:p>
    <w:p w14:paraId="42B9C220" w14:textId="77777777" w:rsidR="00110FA3" w:rsidRPr="00197B5F" w:rsidRDefault="00110FA3" w:rsidP="00197B5F"/>
    <w:p w14:paraId="4884C440" w14:textId="6A1005A9" w:rsidR="00197B5F" w:rsidRPr="00197B5F" w:rsidRDefault="00110FA3" w:rsidP="00110FA3">
      <w:r>
        <w:t xml:space="preserve">IV. </w:t>
      </w:r>
      <w:r w:rsidR="00197B5F" w:rsidRPr="00197B5F">
        <w:t>A kezelt adatok köre</w:t>
      </w:r>
    </w:p>
    <w:p w14:paraId="28699774" w14:textId="77777777" w:rsidR="00197B5F" w:rsidRPr="00197B5F" w:rsidRDefault="00197B5F" w:rsidP="00197B5F">
      <w:r w:rsidRPr="00197B5F">
        <w:t>Adatkezelő honlapján működő foglalási felület igénybevétele külön regisztrációhoz nem kötött, azonban a foglaláshoz az alábbi személyes adatok megadása szükséges:</w:t>
      </w:r>
    </w:p>
    <w:p w14:paraId="75E40C90" w14:textId="77777777" w:rsidR="00197B5F" w:rsidRPr="00197B5F" w:rsidRDefault="00197B5F" w:rsidP="00197B5F">
      <w:pPr>
        <w:numPr>
          <w:ilvl w:val="0"/>
          <w:numId w:val="6"/>
        </w:numPr>
      </w:pPr>
      <w:r w:rsidRPr="00197B5F">
        <w:t>Név (családi és utónév),</w:t>
      </w:r>
    </w:p>
    <w:p w14:paraId="48C2DED5" w14:textId="77777777" w:rsidR="00197B5F" w:rsidRPr="00197B5F" w:rsidRDefault="00197B5F" w:rsidP="00197B5F">
      <w:pPr>
        <w:numPr>
          <w:ilvl w:val="0"/>
          <w:numId w:val="6"/>
        </w:numPr>
      </w:pPr>
      <w:r w:rsidRPr="00197B5F">
        <w:t>Születési hely, idő</w:t>
      </w:r>
    </w:p>
    <w:p w14:paraId="76EB6838" w14:textId="77777777" w:rsidR="00197B5F" w:rsidRPr="00197B5F" w:rsidRDefault="00197B5F" w:rsidP="00197B5F">
      <w:pPr>
        <w:numPr>
          <w:ilvl w:val="0"/>
          <w:numId w:val="6"/>
        </w:numPr>
      </w:pPr>
      <w:r w:rsidRPr="00197B5F">
        <w:t>Lakcím irányítószáma</w:t>
      </w:r>
    </w:p>
    <w:p w14:paraId="400A1A30" w14:textId="77777777" w:rsidR="00197B5F" w:rsidRPr="00197B5F" w:rsidRDefault="00197B5F" w:rsidP="00197B5F">
      <w:pPr>
        <w:numPr>
          <w:ilvl w:val="0"/>
          <w:numId w:val="6"/>
        </w:numPr>
      </w:pPr>
      <w:r w:rsidRPr="00197B5F">
        <w:t>Telefonszám,</w:t>
      </w:r>
    </w:p>
    <w:p w14:paraId="5E9B885D" w14:textId="77777777" w:rsidR="00197B5F" w:rsidRPr="00197B5F" w:rsidRDefault="00197B5F" w:rsidP="00197B5F">
      <w:pPr>
        <w:numPr>
          <w:ilvl w:val="0"/>
          <w:numId w:val="6"/>
        </w:numPr>
      </w:pPr>
      <w:r w:rsidRPr="00197B5F">
        <w:t>E</w:t>
      </w:r>
      <w:r w:rsidRPr="00197B5F">
        <w:rPr>
          <w:rFonts w:ascii="Cambria Math" w:hAnsi="Cambria Math" w:cs="Cambria Math"/>
        </w:rPr>
        <w:t>‐</w:t>
      </w:r>
      <w:r w:rsidRPr="00197B5F">
        <w:t>mail c</w:t>
      </w:r>
      <w:r w:rsidRPr="00197B5F">
        <w:rPr>
          <w:rFonts w:ascii="Aptos" w:hAnsi="Aptos" w:cs="Aptos"/>
        </w:rPr>
        <w:t>í</w:t>
      </w:r>
      <w:r w:rsidRPr="00197B5F">
        <w:t>m,</w:t>
      </w:r>
    </w:p>
    <w:p w14:paraId="0FCB4B54" w14:textId="77777777" w:rsidR="00197B5F" w:rsidRPr="00197B5F" w:rsidRDefault="00197B5F" w:rsidP="00197B5F">
      <w:pPr>
        <w:numPr>
          <w:ilvl w:val="0"/>
          <w:numId w:val="6"/>
        </w:numPr>
      </w:pPr>
      <w:r w:rsidRPr="00197B5F">
        <w:t>Számlázási cím</w:t>
      </w:r>
    </w:p>
    <w:p w14:paraId="05158C71" w14:textId="77777777" w:rsidR="00197B5F" w:rsidRPr="00197B5F" w:rsidRDefault="00197B5F" w:rsidP="00197B5F">
      <w:pPr>
        <w:numPr>
          <w:ilvl w:val="0"/>
          <w:numId w:val="6"/>
        </w:numPr>
      </w:pPr>
      <w:r w:rsidRPr="00197B5F">
        <w:t>Azonosító okmány típusa, száma</w:t>
      </w:r>
    </w:p>
    <w:p w14:paraId="26B98400" w14:textId="77777777" w:rsidR="00197B5F" w:rsidRDefault="00197B5F" w:rsidP="00197B5F">
      <w:r w:rsidRPr="00197B5F">
        <w:t>Vendég kifejezetten hozzájárul, hogy a vele tartózkodó gyermeke (a Rendelet értelmében 16 évnél fiatalabb gyermek) személyes adatait a Szállásadó kezelje.</w:t>
      </w:r>
    </w:p>
    <w:p w14:paraId="10F30AC9" w14:textId="77777777" w:rsidR="00110FA3" w:rsidRDefault="00110FA3" w:rsidP="00197B5F"/>
    <w:p w14:paraId="466A54A0" w14:textId="77777777" w:rsidR="00110FA3" w:rsidRPr="00197B5F" w:rsidRDefault="00110FA3" w:rsidP="00197B5F"/>
    <w:p w14:paraId="3609A946" w14:textId="5D93C60D" w:rsidR="00197B5F" w:rsidRPr="00197B5F" w:rsidRDefault="00110FA3" w:rsidP="00110FA3">
      <w:r>
        <w:lastRenderedPageBreak/>
        <w:t>V.</w:t>
      </w:r>
      <w:r w:rsidRPr="00197B5F">
        <w:t xml:space="preserve"> Az</w:t>
      </w:r>
      <w:r w:rsidR="00197B5F" w:rsidRPr="00197B5F">
        <w:t xml:space="preserve"> adatkezelés időtartama</w:t>
      </w:r>
    </w:p>
    <w:p w14:paraId="2BAFC1E4" w14:textId="77777777" w:rsidR="00197B5F" w:rsidRPr="00197B5F" w:rsidRDefault="00197B5F" w:rsidP="00197B5F">
      <w:r w:rsidRPr="00197B5F">
        <w:t>Az adatok kezelése a Vendég által történő foglalás időpontjával kezdődik, és a Vendégnek a Vendégházból történő távozását követően 365 napon belül törlésre kerül.</w:t>
      </w:r>
    </w:p>
    <w:p w14:paraId="10AE0B0B" w14:textId="77777777" w:rsidR="00197B5F" w:rsidRDefault="00197B5F" w:rsidP="00197B5F">
      <w:r w:rsidRPr="00197B5F">
        <w:t>A Vendég nevének és számlázási címének vonatkozásában a számviteli törvényben foglalt ideig, 8 (nyolc) évig történik az adatok kezelése, ezt követően adatkezelő megsemmisíti azokat.</w:t>
      </w:r>
    </w:p>
    <w:p w14:paraId="4F3B53BF" w14:textId="77777777" w:rsidR="00110FA3" w:rsidRPr="00197B5F" w:rsidRDefault="00110FA3" w:rsidP="00197B5F"/>
    <w:p w14:paraId="7FEA55D9" w14:textId="783D6BAB" w:rsidR="00197B5F" w:rsidRPr="00197B5F" w:rsidRDefault="00197B5F" w:rsidP="00197B5F">
      <w:r w:rsidRPr="00197B5F">
        <w:t>VI. Adatbiztonság</w:t>
      </w:r>
    </w:p>
    <w:p w14:paraId="5BEC5027" w14:textId="77777777" w:rsidR="00197B5F" w:rsidRPr="00197B5F" w:rsidRDefault="00197B5F" w:rsidP="00197B5F">
      <w:r w:rsidRPr="00197B5F">
        <w:t>Adatkezelő minden szükséges lépést megtesz, hogy biztosítsa a Vendégek által megadott személyes adatok biztonságát mind a hálózati rendszer, mind az adatok tárolása, őrzése során.</w:t>
      </w:r>
    </w:p>
    <w:p w14:paraId="13CBDEC8" w14:textId="77777777" w:rsidR="00197B5F" w:rsidRDefault="00197B5F" w:rsidP="00197B5F">
      <w:r w:rsidRPr="00197B5F">
        <w:t>Az adatkezelő honlapján keresztül működő foglalási rendszer egy külső védett tárhely szolgáltatónál került elhelyezésre, amely tárhelyen kezelt adatokhoz a szolgáltató nem férhet hozzá. Adatkezelő munkafolyamatait jelszóval és vírusirtóval védett számítógépen végzi.</w:t>
      </w:r>
    </w:p>
    <w:p w14:paraId="418E8F5C" w14:textId="77777777" w:rsidR="00110FA3" w:rsidRPr="00197B5F" w:rsidRDefault="00110FA3" w:rsidP="00197B5F"/>
    <w:p w14:paraId="0F2E66BE" w14:textId="67586E63" w:rsidR="00197B5F" w:rsidRPr="00197B5F" w:rsidRDefault="00197B5F" w:rsidP="00197B5F">
      <w:r w:rsidRPr="00197B5F">
        <w:t>VII. A Vendég jogai és jogérvényesítési lehetőségei</w:t>
      </w:r>
    </w:p>
    <w:p w14:paraId="02283076" w14:textId="77777777" w:rsidR="00197B5F" w:rsidRPr="00197B5F" w:rsidRDefault="00197B5F" w:rsidP="00197B5F">
      <w:pPr>
        <w:numPr>
          <w:ilvl w:val="0"/>
          <w:numId w:val="8"/>
        </w:numPr>
      </w:pPr>
      <w:r w:rsidRPr="00197B5F">
        <w:t>A Vendég jogosult arra, hogy az adatkezelőtől visszajelzést kapjon arra nézve, hogy személyes adatainak kezelése folyamatban van</w:t>
      </w:r>
      <w:r w:rsidRPr="00197B5F">
        <w:rPr>
          <w:rFonts w:ascii="Cambria Math" w:hAnsi="Cambria Math" w:cs="Cambria Math"/>
        </w:rPr>
        <w:t>‐</w:t>
      </w:r>
      <w:r w:rsidRPr="00197B5F">
        <w:t xml:space="preserve">e, </w:t>
      </w:r>
      <w:r w:rsidRPr="00197B5F">
        <w:rPr>
          <w:rFonts w:ascii="Aptos" w:hAnsi="Aptos" w:cs="Aptos"/>
        </w:rPr>
        <w:t>é</w:t>
      </w:r>
      <w:r w:rsidRPr="00197B5F">
        <w:t>s ha folyamatban van, akkor t</w:t>
      </w:r>
      <w:r w:rsidRPr="00197B5F">
        <w:rPr>
          <w:rFonts w:ascii="Aptos" w:hAnsi="Aptos" w:cs="Aptos"/>
        </w:rPr>
        <w:t>á</w:t>
      </w:r>
      <w:r w:rsidRPr="00197B5F">
        <w:t>j</w:t>
      </w:r>
      <w:r w:rsidRPr="00197B5F">
        <w:rPr>
          <w:rFonts w:ascii="Aptos" w:hAnsi="Aptos" w:cs="Aptos"/>
        </w:rPr>
        <w:t>é</w:t>
      </w:r>
      <w:r w:rsidRPr="00197B5F">
        <w:t>koztat</w:t>
      </w:r>
      <w:r w:rsidRPr="00197B5F">
        <w:rPr>
          <w:rFonts w:ascii="Aptos" w:hAnsi="Aptos" w:cs="Aptos"/>
        </w:rPr>
        <w:t>á</w:t>
      </w:r>
      <w:r w:rsidRPr="00197B5F">
        <w:t>st kapjon a kezelt adatair</w:t>
      </w:r>
      <w:r w:rsidRPr="00197B5F">
        <w:rPr>
          <w:rFonts w:ascii="Aptos" w:hAnsi="Aptos" w:cs="Aptos"/>
        </w:rPr>
        <w:t>ó</w:t>
      </w:r>
      <w:r w:rsidRPr="00197B5F">
        <w:t xml:space="preserve">l, </w:t>
      </w:r>
      <w:r w:rsidRPr="00197B5F">
        <w:rPr>
          <w:rFonts w:ascii="Aptos" w:hAnsi="Aptos" w:cs="Aptos"/>
        </w:rPr>
        <w:t>é</w:t>
      </w:r>
      <w:r w:rsidRPr="00197B5F">
        <w:t>s az adatkezel</w:t>
      </w:r>
      <w:r w:rsidRPr="00197B5F">
        <w:rPr>
          <w:rFonts w:ascii="Aptos" w:hAnsi="Aptos" w:cs="Aptos"/>
        </w:rPr>
        <w:t>é</w:t>
      </w:r>
      <w:r w:rsidRPr="00197B5F">
        <w:t xml:space="preserve">st </w:t>
      </w:r>
      <w:r w:rsidRPr="00197B5F">
        <w:rPr>
          <w:rFonts w:ascii="Aptos" w:hAnsi="Aptos" w:cs="Aptos"/>
        </w:rPr>
        <w:t>é</w:t>
      </w:r>
      <w:r w:rsidRPr="00197B5F">
        <w:t>rint</w:t>
      </w:r>
      <w:r w:rsidRPr="00197B5F">
        <w:rPr>
          <w:rFonts w:ascii="Aptos" w:hAnsi="Aptos" w:cs="Aptos"/>
        </w:rPr>
        <w:t>ő</w:t>
      </w:r>
      <w:r w:rsidRPr="00197B5F">
        <w:t xml:space="preserve"> minden relev</w:t>
      </w:r>
      <w:r w:rsidRPr="00197B5F">
        <w:rPr>
          <w:rFonts w:ascii="Aptos" w:hAnsi="Aptos" w:cs="Aptos"/>
        </w:rPr>
        <w:t>á</w:t>
      </w:r>
      <w:r w:rsidRPr="00197B5F">
        <w:t>ns inform</w:t>
      </w:r>
      <w:r w:rsidRPr="00197B5F">
        <w:rPr>
          <w:rFonts w:ascii="Aptos" w:hAnsi="Aptos" w:cs="Aptos"/>
        </w:rPr>
        <w:t>á</w:t>
      </w:r>
      <w:r w:rsidRPr="00197B5F">
        <w:t>ci</w:t>
      </w:r>
      <w:r w:rsidRPr="00197B5F">
        <w:rPr>
          <w:rFonts w:ascii="Aptos" w:hAnsi="Aptos" w:cs="Aptos"/>
        </w:rPr>
        <w:t>ó</w:t>
      </w:r>
      <w:r w:rsidRPr="00197B5F">
        <w:t>r</w:t>
      </w:r>
      <w:r w:rsidRPr="00197B5F">
        <w:rPr>
          <w:rFonts w:ascii="Aptos" w:hAnsi="Aptos" w:cs="Aptos"/>
        </w:rPr>
        <w:t>ó</w:t>
      </w:r>
      <w:r w:rsidRPr="00197B5F">
        <w:t>l.</w:t>
      </w:r>
    </w:p>
    <w:p w14:paraId="5AD7E380" w14:textId="77777777" w:rsidR="00197B5F" w:rsidRPr="00197B5F" w:rsidRDefault="00197B5F" w:rsidP="00197B5F">
      <w:pPr>
        <w:numPr>
          <w:ilvl w:val="0"/>
          <w:numId w:val="8"/>
        </w:numPr>
      </w:pPr>
      <w:r w:rsidRPr="00197B5F">
        <w:t>A Vendég kérheti, hogy adatkezelő indokolatlan késedelem nélkül helyesbítse a rá vonatkozó pontatlan személyes adatokat. Figyelembe véve az adatkezelés célját kérheti személyes adatainak kiegészítését.</w:t>
      </w:r>
    </w:p>
    <w:p w14:paraId="273F8E07" w14:textId="77777777" w:rsidR="00197B5F" w:rsidRPr="00197B5F" w:rsidRDefault="00197B5F" w:rsidP="00197B5F">
      <w:pPr>
        <w:numPr>
          <w:ilvl w:val="0"/>
          <w:numId w:val="8"/>
        </w:numPr>
      </w:pPr>
      <w:r w:rsidRPr="00197B5F">
        <w:t>Vendég kérheti személyes adatainak törlését, kivéve, ha az adatkezelés szükséges az adatkezelő jogi kötelezettségeinek teljesítéséhez vagy jogi igények előterjesztéséhez, érvényesítéséhez, illetve védelméhez. Adatkezelő a személyes adatot indokolatlan késedelem nélkül törli, ha az adat kezelése jogellenes, az hiányos vagy téves, az adatkezelés célja megszűnt, vagy a tárolás határideje lejárt, illetve azt bíróság vagy hatóság elrendelte, illetve törlése az adatkezelőre vonatkozó, jogszabályban foglalt kötelezettség teljesítéséhez szükséges.</w:t>
      </w:r>
    </w:p>
    <w:p w14:paraId="4C387BEF" w14:textId="77777777" w:rsidR="00197B5F" w:rsidRPr="00197B5F" w:rsidRDefault="00197B5F" w:rsidP="00197B5F">
      <w:pPr>
        <w:numPr>
          <w:ilvl w:val="0"/>
          <w:numId w:val="8"/>
        </w:numPr>
      </w:pPr>
      <w:r w:rsidRPr="00197B5F">
        <w:t>Ha az adatkezelő személyes adatot az érintett hozzájárulása folytán kezel, az érintett ezen hozzájárulását visszavonhatja. Amennyiben az adatkezelésnek nincs más jogalapja, az adatkezelő a visszavont hozzájárulással érintett személyes adatot törli.</w:t>
      </w:r>
    </w:p>
    <w:p w14:paraId="2DF74E0D" w14:textId="77777777" w:rsidR="00197B5F" w:rsidRPr="00197B5F" w:rsidRDefault="00197B5F" w:rsidP="00197B5F">
      <w:pPr>
        <w:numPr>
          <w:ilvl w:val="0"/>
          <w:numId w:val="8"/>
        </w:numPr>
      </w:pPr>
      <w:r w:rsidRPr="00197B5F">
        <w:lastRenderedPageBreak/>
        <w:t>A Vendég jogosult arra, hogy kérésére adatkezelő korlátozza az adatkezelést, ha</w:t>
      </w:r>
    </w:p>
    <w:p w14:paraId="037A147B" w14:textId="77777777" w:rsidR="00197B5F" w:rsidRPr="00197B5F" w:rsidRDefault="00197B5F" w:rsidP="00AD4ABF">
      <w:pPr>
        <w:ind w:left="708"/>
      </w:pPr>
      <w:r w:rsidRPr="00197B5F">
        <w:t>– a Vendég vitatja a személyes adatok pontosságát – a pontosság ellenőrzéséhez szükséges ideig;</w:t>
      </w:r>
    </w:p>
    <w:p w14:paraId="7D70584B" w14:textId="77777777" w:rsidR="00197B5F" w:rsidRPr="00197B5F" w:rsidRDefault="00197B5F" w:rsidP="00AD4ABF">
      <w:pPr>
        <w:ind w:left="708"/>
      </w:pPr>
      <w:r w:rsidRPr="00197B5F">
        <w:t>– az adatkezelés jogellenes, de a Vendég ellenzi az adatok törlését és a felhasználás korlátozását kéri;</w:t>
      </w:r>
    </w:p>
    <w:p w14:paraId="59F83C7E" w14:textId="58B12C49" w:rsidR="00197B5F" w:rsidRPr="00197B5F" w:rsidRDefault="00197B5F" w:rsidP="00AD4ABF">
      <w:pPr>
        <w:ind w:left="708"/>
      </w:pPr>
      <w:r w:rsidRPr="00197B5F">
        <w:t xml:space="preserve">– adatkezelőnek már nincs szüksége a személyes adatokra adatkezelés céljából, de az érintett igényli azokat jogi igényének előterjesztéséhez, érvényesítéséhez vagy védelméhez; vagy </w:t>
      </w:r>
      <w:r w:rsidRPr="00197B5F">
        <w:sym w:font="Symbol" w:char="F0B7"/>
      </w:r>
      <w:r w:rsidRPr="00197B5F">
        <w:t xml:space="preserve"> az érintett tiltakozik adatainak </w:t>
      </w:r>
      <w:r w:rsidR="00110FA3" w:rsidRPr="00197B5F">
        <w:t>közérdekből,</w:t>
      </w:r>
      <w:r w:rsidRPr="00197B5F">
        <w:t xml:space="preserve"> vagy az adatkezelő, illetve harmadik személy jogos érdekén alapuló kezelése ellen. A korlátozás ideje alatt az adatkezelő a személyes adatokat a tároláson kívül más célra nem használhatják.</w:t>
      </w:r>
    </w:p>
    <w:p w14:paraId="2335825F" w14:textId="77777777" w:rsidR="00197B5F" w:rsidRPr="00197B5F" w:rsidRDefault="00197B5F" w:rsidP="00197B5F">
      <w:pPr>
        <w:numPr>
          <w:ilvl w:val="0"/>
          <w:numId w:val="9"/>
        </w:numPr>
      </w:pPr>
      <w:r w:rsidRPr="00197B5F">
        <w:t>A Vendég jogainak gyakorlása esetén adatkezelő megvizsgálja az érintett kérelmét, és a szükséges intézkedéseket megteszi, és ezekről, illetve ezek elmaradásának indokairól a kérelem kézhezvételét követő egy hónapon belül tájékoztatja a Vendéget.</w:t>
      </w:r>
    </w:p>
    <w:p w14:paraId="56D72CC2" w14:textId="77777777" w:rsidR="00197B5F" w:rsidRPr="00197B5F" w:rsidRDefault="00197B5F" w:rsidP="00197B5F">
      <w:pPr>
        <w:numPr>
          <w:ilvl w:val="0"/>
          <w:numId w:val="9"/>
        </w:numPr>
      </w:pPr>
      <w:r w:rsidRPr="00197B5F">
        <w:t>Jogérvényesítés:</w:t>
      </w:r>
    </w:p>
    <w:p w14:paraId="17DCFBCD" w14:textId="77777777" w:rsidR="00197B5F" w:rsidRPr="00197B5F" w:rsidRDefault="00197B5F" w:rsidP="00AD4ABF">
      <w:pPr>
        <w:ind w:left="708"/>
      </w:pPr>
      <w:r w:rsidRPr="00197B5F">
        <w:t>A Vendég az adatkezeléssel kapcsolatos kérelmét az I. pontban foglalt adatkezelő részére, az ugyanitt rögzített címre, vagy e</w:t>
      </w:r>
      <w:r w:rsidRPr="00197B5F">
        <w:rPr>
          <w:rFonts w:ascii="Cambria Math" w:hAnsi="Cambria Math" w:cs="Cambria Math"/>
        </w:rPr>
        <w:t>‐</w:t>
      </w:r>
      <w:r w:rsidRPr="00197B5F">
        <w:t>mail c</w:t>
      </w:r>
      <w:r w:rsidRPr="00197B5F">
        <w:rPr>
          <w:rFonts w:ascii="Aptos" w:hAnsi="Aptos" w:cs="Aptos"/>
        </w:rPr>
        <w:t>í</w:t>
      </w:r>
      <w:r w:rsidRPr="00197B5F">
        <w:t>mre k</w:t>
      </w:r>
      <w:r w:rsidRPr="00197B5F">
        <w:rPr>
          <w:rFonts w:ascii="Aptos" w:hAnsi="Aptos" w:cs="Aptos"/>
        </w:rPr>
        <w:t>ü</w:t>
      </w:r>
      <w:r w:rsidRPr="00197B5F">
        <w:t>ldheti meg. Jogainak megs</w:t>
      </w:r>
      <w:r w:rsidRPr="00197B5F">
        <w:rPr>
          <w:rFonts w:ascii="Aptos" w:hAnsi="Aptos" w:cs="Aptos"/>
        </w:rPr>
        <w:t>é</w:t>
      </w:r>
      <w:r w:rsidRPr="00197B5F">
        <w:t>rt</w:t>
      </w:r>
      <w:r w:rsidRPr="00197B5F">
        <w:rPr>
          <w:rFonts w:ascii="Aptos" w:hAnsi="Aptos" w:cs="Aptos"/>
        </w:rPr>
        <w:t>é</w:t>
      </w:r>
      <w:r w:rsidRPr="00197B5F">
        <w:t>se eset</w:t>
      </w:r>
      <w:r w:rsidRPr="00197B5F">
        <w:rPr>
          <w:rFonts w:ascii="Aptos" w:hAnsi="Aptos" w:cs="Aptos"/>
        </w:rPr>
        <w:t>é</w:t>
      </w:r>
      <w:r w:rsidRPr="00197B5F">
        <w:t xml:space="preserve">n az </w:t>
      </w:r>
      <w:r w:rsidRPr="00197B5F">
        <w:rPr>
          <w:rFonts w:ascii="Aptos" w:hAnsi="Aptos" w:cs="Aptos"/>
        </w:rPr>
        <w:t>é</w:t>
      </w:r>
      <w:r w:rsidRPr="00197B5F">
        <w:t>rintett az adatkezel</w:t>
      </w:r>
      <w:r w:rsidRPr="00197B5F">
        <w:rPr>
          <w:rFonts w:ascii="Aptos" w:hAnsi="Aptos" w:cs="Aptos"/>
        </w:rPr>
        <w:t>ő</w:t>
      </w:r>
      <w:r w:rsidRPr="00197B5F">
        <w:t xml:space="preserve"> c</w:t>
      </w:r>
      <w:r w:rsidRPr="00197B5F">
        <w:rPr>
          <w:rFonts w:ascii="Aptos" w:hAnsi="Aptos" w:cs="Aptos"/>
        </w:rPr>
        <w:t>í</w:t>
      </w:r>
      <w:r w:rsidRPr="00197B5F">
        <w:t>me szerint illet</w:t>
      </w:r>
      <w:r w:rsidRPr="00197B5F">
        <w:rPr>
          <w:rFonts w:ascii="Aptos" w:hAnsi="Aptos" w:cs="Aptos"/>
        </w:rPr>
        <w:t>é</w:t>
      </w:r>
      <w:r w:rsidRPr="00197B5F">
        <w:t>kes t</w:t>
      </w:r>
      <w:r w:rsidRPr="00197B5F">
        <w:rPr>
          <w:rFonts w:ascii="Aptos" w:hAnsi="Aptos" w:cs="Aptos"/>
        </w:rPr>
        <w:t>ö</w:t>
      </w:r>
      <w:r w:rsidRPr="00197B5F">
        <w:t>rv</w:t>
      </w:r>
      <w:r w:rsidRPr="00197B5F">
        <w:rPr>
          <w:rFonts w:ascii="Aptos" w:hAnsi="Aptos" w:cs="Aptos"/>
        </w:rPr>
        <w:t>é</w:t>
      </w:r>
      <w:r w:rsidRPr="00197B5F">
        <w:t>nysz</w:t>
      </w:r>
      <w:r w:rsidRPr="00197B5F">
        <w:rPr>
          <w:rFonts w:ascii="Aptos" w:hAnsi="Aptos" w:cs="Aptos"/>
        </w:rPr>
        <w:t>é</w:t>
      </w:r>
      <w:r w:rsidRPr="00197B5F">
        <w:t xml:space="preserve">khez, vagy </w:t>
      </w:r>
      <w:r w:rsidRPr="00197B5F">
        <w:rPr>
          <w:rFonts w:ascii="Aptos" w:hAnsi="Aptos" w:cs="Aptos"/>
        </w:rPr>
        <w:t>–</w:t>
      </w:r>
      <w:r w:rsidRPr="00197B5F">
        <w:t>v</w:t>
      </w:r>
      <w:r w:rsidRPr="00197B5F">
        <w:rPr>
          <w:rFonts w:ascii="Aptos" w:hAnsi="Aptos" w:cs="Aptos"/>
        </w:rPr>
        <w:t>á</w:t>
      </w:r>
      <w:r w:rsidRPr="00197B5F">
        <w:t>laszt</w:t>
      </w:r>
      <w:r w:rsidRPr="00197B5F">
        <w:rPr>
          <w:rFonts w:ascii="Aptos" w:hAnsi="Aptos" w:cs="Aptos"/>
        </w:rPr>
        <w:t>á</w:t>
      </w:r>
      <w:r w:rsidRPr="00197B5F">
        <w:t xml:space="preserve">sa szerint </w:t>
      </w:r>
      <w:r w:rsidRPr="00197B5F">
        <w:rPr>
          <w:rFonts w:ascii="Aptos" w:hAnsi="Aptos" w:cs="Aptos"/>
        </w:rPr>
        <w:t>–</w:t>
      </w:r>
      <w:r w:rsidRPr="00197B5F">
        <w:t xml:space="preserve"> a lak</w:t>
      </w:r>
      <w:r w:rsidRPr="00197B5F">
        <w:rPr>
          <w:rFonts w:ascii="Aptos" w:hAnsi="Aptos" w:cs="Aptos"/>
        </w:rPr>
        <w:t>ó</w:t>
      </w:r>
      <w:r w:rsidRPr="00197B5F">
        <w:t>helye, ennek hi</w:t>
      </w:r>
      <w:r w:rsidRPr="00197B5F">
        <w:rPr>
          <w:rFonts w:ascii="Aptos" w:hAnsi="Aptos" w:cs="Aptos"/>
        </w:rPr>
        <w:t>á</w:t>
      </w:r>
      <w:r w:rsidRPr="00197B5F">
        <w:t>ny</w:t>
      </w:r>
      <w:r w:rsidRPr="00197B5F">
        <w:rPr>
          <w:rFonts w:ascii="Aptos" w:hAnsi="Aptos" w:cs="Aptos"/>
        </w:rPr>
        <w:t>á</w:t>
      </w:r>
      <w:r w:rsidRPr="00197B5F">
        <w:t>ban pedig tart</w:t>
      </w:r>
      <w:r w:rsidRPr="00197B5F">
        <w:rPr>
          <w:rFonts w:ascii="Aptos" w:hAnsi="Aptos" w:cs="Aptos"/>
        </w:rPr>
        <w:t>ó</w:t>
      </w:r>
      <w:r w:rsidRPr="00197B5F">
        <w:t>zkod</w:t>
      </w:r>
      <w:r w:rsidRPr="00197B5F">
        <w:rPr>
          <w:rFonts w:ascii="Aptos" w:hAnsi="Aptos" w:cs="Aptos"/>
        </w:rPr>
        <w:t>á</w:t>
      </w:r>
      <w:r w:rsidRPr="00197B5F">
        <w:t>si helye szerint illet</w:t>
      </w:r>
      <w:r w:rsidRPr="00197B5F">
        <w:rPr>
          <w:rFonts w:ascii="Aptos" w:hAnsi="Aptos" w:cs="Aptos"/>
        </w:rPr>
        <w:t>é</w:t>
      </w:r>
      <w:r w:rsidRPr="00197B5F">
        <w:t>kes t</w:t>
      </w:r>
      <w:r w:rsidRPr="00197B5F">
        <w:rPr>
          <w:rFonts w:ascii="Aptos" w:hAnsi="Aptos" w:cs="Aptos"/>
        </w:rPr>
        <w:t>ö</w:t>
      </w:r>
      <w:r w:rsidRPr="00197B5F">
        <w:t>rv</w:t>
      </w:r>
      <w:r w:rsidRPr="00197B5F">
        <w:rPr>
          <w:rFonts w:ascii="Aptos" w:hAnsi="Aptos" w:cs="Aptos"/>
        </w:rPr>
        <w:t>é</w:t>
      </w:r>
      <w:r w:rsidRPr="00197B5F">
        <w:t>nysz</w:t>
      </w:r>
      <w:r w:rsidRPr="00197B5F">
        <w:rPr>
          <w:rFonts w:ascii="Aptos" w:hAnsi="Aptos" w:cs="Aptos"/>
        </w:rPr>
        <w:t>é</w:t>
      </w:r>
      <w:r w:rsidRPr="00197B5F">
        <w:t xml:space="preserve">khez fordulhat </w:t>
      </w:r>
      <w:r w:rsidRPr="00197B5F">
        <w:rPr>
          <w:rFonts w:ascii="Aptos" w:hAnsi="Aptos" w:cs="Aptos"/>
        </w:rPr>
        <w:t>é</w:t>
      </w:r>
      <w:r w:rsidRPr="00197B5F">
        <w:t>s keresetet ny</w:t>
      </w:r>
      <w:r w:rsidRPr="00197B5F">
        <w:rPr>
          <w:rFonts w:ascii="Aptos" w:hAnsi="Aptos" w:cs="Aptos"/>
        </w:rPr>
        <w:t>ú</w:t>
      </w:r>
      <w:r w:rsidRPr="00197B5F">
        <w:t>jthat be. A Vend</w:t>
      </w:r>
      <w:r w:rsidRPr="00197B5F">
        <w:rPr>
          <w:rFonts w:ascii="Aptos" w:hAnsi="Aptos" w:cs="Aptos"/>
        </w:rPr>
        <w:t>é</w:t>
      </w:r>
      <w:r w:rsidRPr="00197B5F">
        <w:t>g tov</w:t>
      </w:r>
      <w:r w:rsidRPr="00197B5F">
        <w:rPr>
          <w:rFonts w:ascii="Aptos" w:hAnsi="Aptos" w:cs="Aptos"/>
        </w:rPr>
        <w:t>á</w:t>
      </w:r>
      <w:r w:rsidRPr="00197B5F">
        <w:t>bb</w:t>
      </w:r>
      <w:r w:rsidRPr="00197B5F">
        <w:rPr>
          <w:rFonts w:ascii="Aptos" w:hAnsi="Aptos" w:cs="Aptos"/>
        </w:rPr>
        <w:t>á</w:t>
      </w:r>
      <w:r w:rsidRPr="00197B5F">
        <w:t xml:space="preserve"> panasszal fordulhat a Nemzeti Adatv</w:t>
      </w:r>
      <w:r w:rsidRPr="00197B5F">
        <w:rPr>
          <w:rFonts w:ascii="Aptos" w:hAnsi="Aptos" w:cs="Aptos"/>
        </w:rPr>
        <w:t>é</w:t>
      </w:r>
      <w:r w:rsidRPr="00197B5F">
        <w:t xml:space="preserve">delmi </w:t>
      </w:r>
      <w:r w:rsidRPr="00197B5F">
        <w:rPr>
          <w:rFonts w:ascii="Aptos" w:hAnsi="Aptos" w:cs="Aptos"/>
        </w:rPr>
        <w:t>é</w:t>
      </w:r>
      <w:r w:rsidRPr="00197B5F">
        <w:t>s Inform</w:t>
      </w:r>
      <w:r w:rsidRPr="00197B5F">
        <w:rPr>
          <w:rFonts w:ascii="Aptos" w:hAnsi="Aptos" w:cs="Aptos"/>
        </w:rPr>
        <w:t>á</w:t>
      </w:r>
      <w:r w:rsidRPr="00197B5F">
        <w:t>ci</w:t>
      </w:r>
      <w:r w:rsidRPr="00197B5F">
        <w:rPr>
          <w:rFonts w:ascii="Aptos" w:hAnsi="Aptos" w:cs="Aptos"/>
        </w:rPr>
        <w:t>ó</w:t>
      </w:r>
      <w:r w:rsidRPr="00197B5F">
        <w:t>szabads</w:t>
      </w:r>
      <w:r w:rsidRPr="00197B5F">
        <w:rPr>
          <w:rFonts w:ascii="Aptos" w:hAnsi="Aptos" w:cs="Aptos"/>
        </w:rPr>
        <w:t>á</w:t>
      </w:r>
      <w:r w:rsidRPr="00197B5F">
        <w:t>g Hat</w:t>
      </w:r>
      <w:r w:rsidRPr="00197B5F">
        <w:rPr>
          <w:rFonts w:ascii="Aptos" w:hAnsi="Aptos" w:cs="Aptos"/>
        </w:rPr>
        <w:t>ó</w:t>
      </w:r>
      <w:r w:rsidRPr="00197B5F">
        <w:t>s</w:t>
      </w:r>
      <w:r w:rsidRPr="00197B5F">
        <w:rPr>
          <w:rFonts w:ascii="Aptos" w:hAnsi="Aptos" w:cs="Aptos"/>
        </w:rPr>
        <w:t>á</w:t>
      </w:r>
      <w:r w:rsidRPr="00197B5F">
        <w:t>ghoz (1055 Budapest, Falk Miska u. 9-11., a továbbiakban: NAIH), és vizsgálatot kezdeményezhet arra hivatkozással, hogy személyes adatai kezelésével kapcsolatosan jogsérelem következett be vagy annak közvetlen veszélye áll fenn.</w:t>
      </w:r>
    </w:p>
    <w:p w14:paraId="4F224C63" w14:textId="77777777" w:rsidR="002C3A83" w:rsidRDefault="002C3A83"/>
    <w:sectPr w:rsidR="002C3A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8AA"/>
    <w:multiLevelType w:val="hybridMultilevel"/>
    <w:tmpl w:val="429CC96A"/>
    <w:lvl w:ilvl="0" w:tplc="474CB14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19B33C2"/>
    <w:multiLevelType w:val="multilevel"/>
    <w:tmpl w:val="BC50B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530718"/>
    <w:multiLevelType w:val="multilevel"/>
    <w:tmpl w:val="8656043A"/>
    <w:lvl w:ilvl="0">
      <w:start w:val="1"/>
      <w:numFmt w:val="bullet"/>
      <w:lvlText w:val=""/>
      <w:lvlJc w:val="left"/>
      <w:pPr>
        <w:tabs>
          <w:tab w:val="num" w:pos="720"/>
        </w:tabs>
        <w:ind w:left="720" w:hanging="360"/>
      </w:pPr>
      <w:rPr>
        <w:rFonts w:ascii="Symbol" w:hAnsi="Symbol" w:hint="default"/>
        <w:sz w:val="20"/>
      </w:rPr>
    </w:lvl>
    <w:lvl w:ilvl="1">
      <w:start w:val="5"/>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9F5229"/>
    <w:multiLevelType w:val="hybridMultilevel"/>
    <w:tmpl w:val="F970EA06"/>
    <w:lvl w:ilvl="0" w:tplc="8AAC63E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16D13CF"/>
    <w:multiLevelType w:val="multilevel"/>
    <w:tmpl w:val="6388F4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2C31C0"/>
    <w:multiLevelType w:val="multilevel"/>
    <w:tmpl w:val="7C52B4EA"/>
    <w:lvl w:ilvl="0">
      <w:start w:val="6"/>
      <w:numFmt w:val="decimal"/>
      <w:lvlText w:val="%1."/>
      <w:lvlJc w:val="left"/>
      <w:pPr>
        <w:tabs>
          <w:tab w:val="num" w:pos="720"/>
        </w:tabs>
        <w:ind w:left="720" w:hanging="360"/>
      </w:pPr>
    </w:lvl>
    <w:lvl w:ilvl="1">
      <w:start w:val="4"/>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2938CB"/>
    <w:multiLevelType w:val="multilevel"/>
    <w:tmpl w:val="0C04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3A4BFD"/>
    <w:multiLevelType w:val="multilevel"/>
    <w:tmpl w:val="F4921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D95EF8"/>
    <w:multiLevelType w:val="multilevel"/>
    <w:tmpl w:val="3348C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D8519D"/>
    <w:multiLevelType w:val="hybridMultilevel"/>
    <w:tmpl w:val="8634193A"/>
    <w:lvl w:ilvl="0" w:tplc="9550B23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EA718D1"/>
    <w:multiLevelType w:val="multilevel"/>
    <w:tmpl w:val="7B04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3F12DA"/>
    <w:multiLevelType w:val="multilevel"/>
    <w:tmpl w:val="CB064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4927710">
    <w:abstractNumId w:val="6"/>
  </w:num>
  <w:num w:numId="2" w16cid:durableId="874151457">
    <w:abstractNumId w:val="8"/>
  </w:num>
  <w:num w:numId="3" w16cid:durableId="144710912">
    <w:abstractNumId w:val="1"/>
  </w:num>
  <w:num w:numId="4" w16cid:durableId="1875313155">
    <w:abstractNumId w:val="5"/>
  </w:num>
  <w:num w:numId="5" w16cid:durableId="982002610">
    <w:abstractNumId w:val="10"/>
  </w:num>
  <w:num w:numId="6" w16cid:durableId="985739857">
    <w:abstractNumId w:val="2"/>
  </w:num>
  <w:num w:numId="7" w16cid:durableId="1467553564">
    <w:abstractNumId w:val="11"/>
  </w:num>
  <w:num w:numId="8" w16cid:durableId="78794404">
    <w:abstractNumId w:val="7"/>
  </w:num>
  <w:num w:numId="9" w16cid:durableId="253830290">
    <w:abstractNumId w:val="4"/>
  </w:num>
  <w:num w:numId="10" w16cid:durableId="439111622">
    <w:abstractNumId w:val="0"/>
  </w:num>
  <w:num w:numId="11" w16cid:durableId="665790357">
    <w:abstractNumId w:val="9"/>
  </w:num>
  <w:num w:numId="12" w16cid:durableId="1994139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B5F"/>
    <w:rsid w:val="00110FA3"/>
    <w:rsid w:val="00197B5F"/>
    <w:rsid w:val="002C3A83"/>
    <w:rsid w:val="00446901"/>
    <w:rsid w:val="006908EB"/>
    <w:rsid w:val="00AD4AB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593C"/>
  <w15:chartTrackingRefBased/>
  <w15:docId w15:val="{44AAE2A6-63DF-4A9F-ADA1-9B015EA9D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197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197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197B5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197B5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97B5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97B5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97B5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97B5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97B5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97B5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197B5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197B5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197B5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197B5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197B5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97B5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97B5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97B5F"/>
    <w:rPr>
      <w:rFonts w:eastAsiaTheme="majorEastAsia" w:cstheme="majorBidi"/>
      <w:color w:val="272727" w:themeColor="text1" w:themeTint="D8"/>
    </w:rPr>
  </w:style>
  <w:style w:type="paragraph" w:styleId="Cm">
    <w:name w:val="Title"/>
    <w:basedOn w:val="Norml"/>
    <w:next w:val="Norml"/>
    <w:link w:val="CmChar"/>
    <w:uiPriority w:val="10"/>
    <w:qFormat/>
    <w:rsid w:val="00197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97B5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97B5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97B5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97B5F"/>
    <w:pPr>
      <w:spacing w:before="160"/>
      <w:jc w:val="center"/>
    </w:pPr>
    <w:rPr>
      <w:i/>
      <w:iCs/>
      <w:color w:val="404040" w:themeColor="text1" w:themeTint="BF"/>
    </w:rPr>
  </w:style>
  <w:style w:type="character" w:customStyle="1" w:styleId="IdzetChar">
    <w:name w:val="Idézet Char"/>
    <w:basedOn w:val="Bekezdsalapbettpusa"/>
    <w:link w:val="Idzet"/>
    <w:uiPriority w:val="29"/>
    <w:rsid w:val="00197B5F"/>
    <w:rPr>
      <w:i/>
      <w:iCs/>
      <w:color w:val="404040" w:themeColor="text1" w:themeTint="BF"/>
    </w:rPr>
  </w:style>
  <w:style w:type="paragraph" w:styleId="Listaszerbekezds">
    <w:name w:val="List Paragraph"/>
    <w:basedOn w:val="Norml"/>
    <w:uiPriority w:val="34"/>
    <w:qFormat/>
    <w:rsid w:val="00197B5F"/>
    <w:pPr>
      <w:ind w:left="720"/>
      <w:contextualSpacing/>
    </w:pPr>
  </w:style>
  <w:style w:type="character" w:styleId="Erskiemels">
    <w:name w:val="Intense Emphasis"/>
    <w:basedOn w:val="Bekezdsalapbettpusa"/>
    <w:uiPriority w:val="21"/>
    <w:qFormat/>
    <w:rsid w:val="00197B5F"/>
    <w:rPr>
      <w:i/>
      <w:iCs/>
      <w:color w:val="0F4761" w:themeColor="accent1" w:themeShade="BF"/>
    </w:rPr>
  </w:style>
  <w:style w:type="paragraph" w:styleId="Kiemeltidzet">
    <w:name w:val="Intense Quote"/>
    <w:basedOn w:val="Norml"/>
    <w:next w:val="Norml"/>
    <w:link w:val="KiemeltidzetChar"/>
    <w:uiPriority w:val="30"/>
    <w:qFormat/>
    <w:rsid w:val="00197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97B5F"/>
    <w:rPr>
      <w:i/>
      <w:iCs/>
      <w:color w:val="0F4761" w:themeColor="accent1" w:themeShade="BF"/>
    </w:rPr>
  </w:style>
  <w:style w:type="character" w:styleId="Ershivatkozs">
    <w:name w:val="Intense Reference"/>
    <w:basedOn w:val="Bekezdsalapbettpusa"/>
    <w:uiPriority w:val="32"/>
    <w:qFormat/>
    <w:rsid w:val="00197B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1565</Words>
  <Characters>10804</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2026-09-17T14:38:00Z</dcterms:created>
  <dcterms:modified xsi:type="dcterms:W3CDTF">2026-09-17T14:51:00Z</dcterms:modified>
</cp:coreProperties>
</file>