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AAFB" w14:textId="161C314A" w:rsidR="00204ED9" w:rsidRPr="00A90E6F" w:rsidRDefault="004A2532" w:rsidP="003F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A90E6F">
        <w:rPr>
          <w:rFonts w:ascii="Times New Roman" w:eastAsia="Times New Roman" w:hAnsi="Times New Roman" w:cs="Times New Roman"/>
          <w:noProof/>
          <w:sz w:val="16"/>
          <w:szCs w:val="16"/>
          <w:lang w:eastAsia="hu-HU"/>
        </w:rPr>
        <w:drawing>
          <wp:anchor distT="0" distB="0" distL="114300" distR="114300" simplePos="0" relativeHeight="251656190" behindDoc="0" locked="0" layoutInCell="1" allowOverlap="1" wp14:anchorId="7A0D04D8" wp14:editId="43B228CD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5360" cy="893445"/>
            <wp:effectExtent l="0" t="0" r="635" b="0"/>
            <wp:wrapTopAndBottom/>
            <wp:docPr id="1" name="Kép 1" descr="C:\juli my\guard\reharrow logo 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uli saját\őrség\reborona logó kic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Zweck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unserer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Hausordnung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es,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Ihnen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notwendigen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Informationen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Verfügung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stellen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ruhige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angenehme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Erholung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gewährleisten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mögliche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Missverständnisse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zu vermeiden.</w:t>
      </w:r>
    </w:p>
    <w:p w14:paraId="5F7D59FD" w14:textId="6665B9D7" w:rsidR="00204ED9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HAUSORDNUNG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gilt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r w:rsidR="00C943D4">
        <w:rPr>
          <w:rFonts w:ascii="Arial" w:hAnsi="Arial" w:cs="Arial"/>
          <w:color w:val="333333"/>
          <w:sz w:val="14"/>
          <w:szCs w:val="14"/>
        </w:rPr>
        <w:t xml:space="preserve">/ </w:t>
      </w:r>
      <w:proofErr w:type="spellStart"/>
      <w:r w:rsidR="00C943D4">
        <w:rPr>
          <w:rFonts w:ascii="Arial" w:hAnsi="Arial" w:cs="Arial"/>
          <w:color w:val="333333"/>
          <w:sz w:val="14"/>
          <w:szCs w:val="14"/>
        </w:rPr>
        <w:t>Gästehaus</w:t>
      </w:r>
      <w:proofErr w:type="spellEnd"/>
      <w:r w:rsidR="00C943D4">
        <w:rPr>
          <w:rFonts w:ascii="Arial" w:hAnsi="Arial" w:cs="Arial"/>
          <w:color w:val="333333"/>
          <w:sz w:val="14"/>
          <w:szCs w:val="14"/>
        </w:rPr>
        <w:t xml:space="preserve">/ </w:t>
      </w:r>
      <w:proofErr w:type="spellStart"/>
      <w:r w:rsidR="00C943D4">
        <w:rPr>
          <w:rFonts w:ascii="Arial" w:hAnsi="Arial" w:cs="Arial"/>
          <w:color w:val="333333"/>
          <w:sz w:val="14"/>
          <w:szCs w:val="14"/>
        </w:rPr>
        <w:t>Guesthouse</w:t>
      </w:r>
      <w:proofErr w:type="spellEnd"/>
      <w:r w:rsidR="00C943D4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übernachten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150EC04D" w14:textId="0A3DE6A0" w:rsidR="003C2A39" w:rsidRPr="00A90E6F" w:rsidRDefault="00204ED9" w:rsidP="00EE2D22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4"/>
          <w:szCs w:val="14"/>
        </w:rPr>
      </w:pPr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An- und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Abreise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Betreiber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standardmäßig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NICHT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angegebenen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Ankunfts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>-/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Abfahrtszeit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anwesend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2B1848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reBORONA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GUESTHOUSE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Schlüsseln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unsere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können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Schlüssel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über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einen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Schlüsselsafe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zugreifen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dessen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Code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nach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Zahlung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Reservierungsgebühr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elektronisch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erhalten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unser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ausdrücklich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persönliche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Anwesenheit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Ankunft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wünscht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Vertreter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reBORONA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GUESTHOUSE zu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vorher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vereinbarten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Zeitpunkt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anwesend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sein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74BFC079" w14:textId="0792C02D" w:rsidR="00204ED9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Zimmer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können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am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Anreisetag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ab 15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bezogen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am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Abreisetag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Zimmer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10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Abreise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Übernachtung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verschließen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Eingänge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Schlüssel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Räume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besonders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achten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Fenster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Türen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schließen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endgültigen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muss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Schlüssel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verschlossen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Schlüsselsafe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gelegt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Für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zurückgegebenen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Schlüssel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verantwortlich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anfallende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ebenfalls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Verlustes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Schlüsseln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unverzüglich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benachrichtigen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Hotel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Preis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Ersatz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Schlosses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erstatten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4AA9F342" w14:textId="06624B34" w:rsidR="008970E0" w:rsidRPr="008970E0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Bei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Fragen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oder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Problemen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während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Ihres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Aufenthalts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steht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Gästen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ein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telefonischer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Kundenservice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zur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Verfügung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74E60F01" w14:textId="77777777" w:rsidR="008970E0" w:rsidRPr="008970E0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</w:p>
    <w:p w14:paraId="38DA8603" w14:textId="5BB97751" w:rsidR="008970E0" w:rsidRPr="008970E0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können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Ihre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Fragen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unter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Telefonnummer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+36 20 293 2656 von 8:00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bis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18:00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Uhr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oder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per E-Mail an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die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info@reborona.hu E-Mail-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Adresse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stellen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3253E341" w14:textId="75234E84" w:rsidR="008970E0" w:rsidRPr="008970E0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24-Stunden-Bereitschaftsdienst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während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Ihres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Aufenthalts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ist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möglich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indem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ein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Callcenter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unter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+36 20 293 2656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anrufen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falls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ein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Problem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melden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5741F700" w14:textId="6F46010B" w:rsidR="008970E0" w:rsidRPr="008970E0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Name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der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Kontaktperson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: Tövispataki</w:t>
      </w:r>
      <w:r w:rsidR="00E376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Júlia</w:t>
      </w:r>
    </w:p>
    <w:p w14:paraId="71A2C0B4" w14:textId="27D4F246" w:rsidR="008970E0" w:rsidRPr="00A90E6F" w:rsidRDefault="008970E0" w:rsidP="003F625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Name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="00D77EEA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Betre</w:t>
      </w:r>
      <w:r w:rsidR="00853C86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</w:t>
      </w:r>
      <w:r w:rsidR="00D77EEA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bers</w:t>
      </w:r>
      <w:proofErr w:type="spellEnd"/>
      <w:r w:rsidRPr="008970E0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: Gali Sándor</w:t>
      </w:r>
    </w:p>
    <w:p w14:paraId="7F51F21F" w14:textId="724321EF" w:rsidR="008970E0" w:rsidRPr="00A90E6F" w:rsidRDefault="00016F9D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haben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KEINEN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Transferservice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daher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müssen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unsere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Transport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selbst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8970E0" w:rsidRPr="00A90E6F">
        <w:rPr>
          <w:rFonts w:ascii="Arial" w:hAnsi="Arial" w:cs="Arial"/>
          <w:color w:val="333333"/>
          <w:sz w:val="14"/>
          <w:szCs w:val="14"/>
        </w:rPr>
        <w:t>organisieren</w:t>
      </w:r>
      <w:proofErr w:type="spellEnd"/>
      <w:r w:rsidR="008970E0"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0FB370F5" w14:textId="6E400319" w:rsidR="00204ED9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Ausstattung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nutzen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Gebäude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Unterkunftseinheit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bestimmungsgemäß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Brand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-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Unfallschutzvorschriften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vorheriger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Zustimmung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Vermieters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umgestaltet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3D385E9E" w14:textId="77777777" w:rsidR="00275CBB" w:rsidRPr="00A90E6F" w:rsidRDefault="00275CBB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Beherberger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haftet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Sachschäden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Unfälle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durch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unsachgemäßen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Gebrauch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entstehen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5402AF2B" w14:textId="77777777" w:rsidR="00275CBB" w:rsidRPr="00A90E6F" w:rsidRDefault="00275CBB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sz w:val="16"/>
          <w:szCs w:val="16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nehmen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Einrichtungsgegenstände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(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Bett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Bettwäsche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Decke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Tische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Stühle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etc.)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außerhalb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Gartens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369297F5" w14:textId="27E86A8F" w:rsidR="00275CBB" w:rsidRPr="00A90E6F" w:rsidRDefault="00275CBB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Räumlichkeiten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Gästehauses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bestimmungsgemäß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besonderer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Sorgfalt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behandeln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voll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verantwortlich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Raum,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Räumlichkeiten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verwendeten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Einrichtungsgegenstände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sowie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auftretenden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Schäden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Mitbürge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Entgelte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aufgrund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seinen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Anspruch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genommenen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Dienstleistungen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hat,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sowie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Schäden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seinen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verursacht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Ausfall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jeglicher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Einrichtungsgegenstände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Gästehauses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Betreiber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Gästehauses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melden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berechtigt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Mangel</w:t>
      </w:r>
      <w:proofErr w:type="spellEnd"/>
      <w:r w:rsidRPr="00A90E6F">
        <w:rPr>
          <w:rFonts w:ascii="Roboto" w:hAnsi="Roboto"/>
          <w:color w:val="231F20"/>
          <w:sz w:val="16"/>
          <w:szCs w:val="16"/>
          <w:shd w:val="clear" w:color="auto" w:fill="FFFFFF"/>
        </w:rPr>
        <w:t xml:space="preserve">  </w:t>
      </w:r>
      <w:proofErr w:type="spellStart"/>
      <w:r w:rsidRPr="00853C86">
        <w:rPr>
          <w:rFonts w:ascii="Arial" w:hAnsi="Arial" w:cs="Arial"/>
          <w:color w:val="231F20"/>
          <w:sz w:val="14"/>
          <w:szCs w:val="14"/>
          <w:shd w:val="clear" w:color="auto" w:fill="FFFFFF"/>
        </w:rPr>
        <w:t>selbst</w:t>
      </w:r>
      <w:proofErr w:type="spellEnd"/>
      <w:r w:rsidRPr="00853C86">
        <w:rPr>
          <w:rFonts w:ascii="Arial" w:hAnsi="Arial" w:cs="Arial"/>
          <w:color w:val="231F20"/>
          <w:sz w:val="14"/>
          <w:szCs w:val="14"/>
          <w:shd w:val="clear" w:color="auto" w:fill="FFFFFF"/>
        </w:rPr>
        <w:t xml:space="preserve"> zu </w:t>
      </w:r>
      <w:proofErr w:type="spellStart"/>
      <w:r w:rsidRPr="00853C86">
        <w:rPr>
          <w:rFonts w:ascii="Arial" w:hAnsi="Arial" w:cs="Arial"/>
          <w:color w:val="231F20"/>
          <w:sz w:val="14"/>
          <w:szCs w:val="14"/>
          <w:shd w:val="clear" w:color="auto" w:fill="FFFFFF"/>
        </w:rPr>
        <w:t>beheben</w:t>
      </w:r>
      <w:proofErr w:type="spellEnd"/>
      <w:r w:rsidRPr="00A90E6F">
        <w:rPr>
          <w:rFonts w:ascii="Roboto" w:hAnsi="Roboto"/>
          <w:color w:val="231F20"/>
          <w:sz w:val="16"/>
          <w:szCs w:val="16"/>
          <w:shd w:val="clear" w:color="auto" w:fill="FFFFFF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versuchen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ihn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beheben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Haftung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resultierende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Schäden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ausgeschlossen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5B633EA7" w14:textId="47D94D07" w:rsidR="00275CBB" w:rsidRPr="00A90E6F" w:rsidRDefault="00275CBB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Schäden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Beherbergungsbereich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entstehen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Person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Schaden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verursacht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ihrem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gesetzlichen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Vertreter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  <w:u w:val="single"/>
        </w:rPr>
        <w:t>ersetzt</w:t>
      </w:r>
      <w:proofErr w:type="spellEnd"/>
      <w:r w:rsidRPr="00A90E6F">
        <w:rPr>
          <w:rFonts w:ascii="Arial" w:hAnsi="Arial" w:cs="Arial"/>
          <w:color w:val="333333"/>
          <w:sz w:val="14"/>
          <w:szCs w:val="14"/>
          <w:u w:val="single"/>
        </w:rPr>
        <w:t>.</w:t>
      </w:r>
    </w:p>
    <w:p w14:paraId="6F2ADB19" w14:textId="6411B6D2" w:rsidR="001C63A9" w:rsidRPr="00A90E6F" w:rsidRDefault="001C63A9" w:rsidP="00EE2D22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Müllentsorgung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achten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Ordnung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Sauberkeit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396313C5" w14:textId="65B472C2" w:rsidR="001C63A9" w:rsidRPr="00A90E6F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Abholung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Hausmülls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Mülleimer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Bad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möglich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Sollten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während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Ihres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Aufenthalts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voll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entleeren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großen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Mülleimer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am Tor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Apartments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ungewaschenes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Geschirr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Müll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Apartmentbereich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liegen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Müllsack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befindet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Schublade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Spüle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0B3801F6" w14:textId="20CDBD6B" w:rsidR="001C63A9" w:rsidRPr="00A90E6F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Spülmaschine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unseren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Aufenthalt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erleichtern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Check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-out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Wäschegeschirr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Terrasse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Garten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NICHT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erlaubt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!</w:t>
      </w:r>
    </w:p>
    <w:p w14:paraId="7EAFE42C" w14:textId="4345EF17" w:rsidR="001C63A9" w:rsidRPr="00A90E6F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"/>
          <w:rFonts w:ascii="Arial" w:hAnsi="Arial" w:cs="Arial"/>
          <w:b/>
          <w:b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So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verwenden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Sie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eine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Spülmaschine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richtig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</w:p>
    <w:p w14:paraId="3CD179D3" w14:textId="79868299" w:rsidR="001C63A9" w:rsidRPr="00A90E6F" w:rsidRDefault="001C63A9" w:rsidP="003F625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r w:rsidRPr="00A90E6F">
        <w:rPr>
          <w:rFonts w:ascii="Arial" w:hAnsi="Arial" w:cs="Arial"/>
          <w:color w:val="333333"/>
          <w:sz w:val="14"/>
          <w:szCs w:val="14"/>
        </w:rPr>
        <w:t xml:space="preserve">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strengstens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VERBOTEN,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Essensreste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fettiges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Geschirr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Spülmaschine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!</w:t>
      </w:r>
    </w:p>
    <w:p w14:paraId="4B3B67A6" w14:textId="611A7DCA" w:rsidR="001C63A9" w:rsidRPr="00A90E6F" w:rsidRDefault="001C63A9" w:rsidP="003F625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Verwenden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immer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Papiertücher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Speisereste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gründlich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abzuwischen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41041688" w14:textId="77777777" w:rsidR="001C63A9" w:rsidRPr="00A90E6F" w:rsidRDefault="001C63A9" w:rsidP="003F6258">
      <w:pPr>
        <w:pStyle w:val="Norm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Geschirrspüler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viel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Geschirr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aufnehmen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bequem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Gedecke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aufnehmen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überladen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damit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lange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funktionsfähig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bleibt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Umwelt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weiteren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Maschine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geschützt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024477F4" w14:textId="5836BAB4" w:rsidR="001C63A9" w:rsidRPr="00016F9D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i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Die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Zimmerreinigung</w:t>
      </w:r>
      <w:proofErr w:type="spellEnd"/>
      <w:r w:rsid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br/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findet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einmal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pro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Woche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Wechsel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Bettwäsche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Handtücher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statt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(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Aufenthalten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mehr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als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A90E6F">
        <w:rPr>
          <w:rFonts w:ascii="Arial" w:hAnsi="Arial" w:cs="Arial"/>
          <w:color w:val="333333"/>
          <w:sz w:val="14"/>
          <w:szCs w:val="14"/>
        </w:rPr>
        <w:t>Woche</w:t>
      </w:r>
      <w:proofErr w:type="spellEnd"/>
      <w:r w:rsidR="00A90E6F">
        <w:rPr>
          <w:rFonts w:ascii="Arial" w:hAnsi="Arial" w:cs="Arial"/>
          <w:color w:val="333333"/>
          <w:sz w:val="14"/>
          <w:szCs w:val="14"/>
        </w:rPr>
        <w:t>)".</w:t>
      </w:r>
      <w:r w:rsidR="00016F9D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 xml:space="preserve">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Zwischenzeit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unsere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lieben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Hilfe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aufgestellten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selbst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Sauberkeit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kümmern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016F9D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täglicher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Reinigungsservice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verfügbar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0B3C25DF" w14:textId="0EC64F62" w:rsidR="001C63A9" w:rsidRPr="00A90E6F" w:rsidRDefault="00B04D04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Endreinigungsgebühr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beträgt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18.000 HUF /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Grundreinigung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beinhaltet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daher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bitten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unsere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Abreise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ordentlichen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sauberen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Zustand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in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Zustand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, in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übernommen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haben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17BA8D81" w14:textId="3E6CD0C4" w:rsidR="001C63A9" w:rsidRPr="00A90E6F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Reinigungspersonal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solchen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Zustand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vorfindet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berechnen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zusätzliche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Reinigung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zusätzliche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Gebühr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10.000 HUF /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Stunde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Zahlung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 WENN UNSERE GÄSTE FÜR MEHR ALS 4 PERSONEN BUCHEN, BERECHNEN WIR BEI DER ABRECHNUNG EINEN ZUSCHLAG VON + 5 000 HUF/PERSON FÜR DIE REINIGUNG VON BETTWÄSCHE UND HANDTÜCHERN.</w:t>
      </w:r>
    </w:p>
    <w:p w14:paraId="65990051" w14:textId="46A57903" w:rsidR="00001FEF" w:rsidRPr="00EE2D22" w:rsidRDefault="00001FEF" w:rsidP="00EE2D22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Alle</w:t>
      </w:r>
      <w:proofErr w:type="spellEnd"/>
      <w:r w:rsid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Klimaanlage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Kühlen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Heizen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geeignet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Temperatureinstellung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Gerätes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individuell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vom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gesteuert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="00184C81" w:rsidRPr="00A90E6F">
        <w:rPr>
          <w:rFonts w:ascii="Arial" w:hAnsi="Arial" w:cs="Arial"/>
          <w:color w:val="333333"/>
          <w:sz w:val="14"/>
          <w:szCs w:val="14"/>
        </w:rPr>
        <w:t>.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Nutzung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Fenster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geschlossen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nach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Ausschalten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dauerhafte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Lüftung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erlaubt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auszuschalten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Ausflüge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andere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Zwecke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da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Rückgabe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kürzester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Zeit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gewünschte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Temperatur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erreicht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per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Fernbedienung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gesteuert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Check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-out an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gut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sichtbaren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Stelle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abgelegt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sollte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312D9DAA" w14:textId="016EC7B2" w:rsidR="00E656F7" w:rsidRPr="00EE2D22" w:rsidRDefault="00E656F7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i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Brandschutz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EE2D22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Kamin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strengen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Brandschutzregeln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genutzt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3E06551B" w14:textId="745B1D2C" w:rsidR="00E656F7" w:rsidRPr="00A90E6F" w:rsidRDefault="00E656F7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Anomalien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am Kamin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Schornstein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festgestellt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(z. B.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Schornstein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austritt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),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stellen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Nutzung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sofort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unterdrücken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Regler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am Kamin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beginnen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Belüftung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Räume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Danach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rufen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Betreiber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an.</w:t>
      </w:r>
    </w:p>
    <w:p w14:paraId="78F0A35D" w14:textId="667B27DA" w:rsidR="001C63A9" w:rsidRPr="00A90E6F" w:rsidRDefault="001C63A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lastRenderedPageBreak/>
        <w:t>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Kohlenmonoxidmessgeräten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Rauchmeldern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</w:t>
      </w:r>
      <w:r w:rsidR="00CF6D9E" w:rsidRP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CO-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Konzentration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eingestellten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Grenzwert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überschreitet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signalisiert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Da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Kohlenmonoxid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giftiges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farbloses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geruchloses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handelt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leicht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Luft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vermischt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sollte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Signal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ignoriert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sondern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konzentrierte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Frischluft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sofort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Raum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abgegeben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Signal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mehr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gibt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Gefahr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gebannt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informieren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Betreiber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umgehend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solches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Problem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bemerken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78417083" w14:textId="3D4CDBD5" w:rsidR="00CF6D9E" w:rsidRPr="00A90E6F" w:rsidRDefault="00CF6D9E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Wohnungen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Rauchmeldern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zuverlässig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rechtzeitig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Brand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warnen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0A62CA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Bereits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kleinen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Rauchentwicklungen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gibt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optische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Raucherkennung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sofort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extrem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lauten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Alarm (90 dB) ab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ermöglicht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frühzeitige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Erkennung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glühenden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Bränden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7498CD2D" w14:textId="6937BBD8" w:rsidR="00CF6D9E" w:rsidRPr="00A90E6F" w:rsidRDefault="00CF6D9E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beginnen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Löschen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installierten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Staublöschern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Situation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gefährlich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warnen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anderen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Bewohner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davor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rufen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sofort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Feuerwehr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Operator!</w:t>
      </w:r>
    </w:p>
    <w:p w14:paraId="15F143B2" w14:textId="218FEB0E" w:rsidR="00275CBB" w:rsidRPr="00A90E6F" w:rsidRDefault="00275CBB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"/>
          <w:rFonts w:ascii="Arial" w:hAnsi="Arial" w:cs="Arial"/>
          <w:b/>
          <w:b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So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verwenden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Sie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einen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Kamin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richtig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:</w:t>
      </w:r>
    </w:p>
    <w:p w14:paraId="2F2018F2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Bei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Benutzung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Kamins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immer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ordnungsgemäß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gehandhabt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niemals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unbeaufsichtigt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gelassen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1C97AA41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nur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mit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sauberem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trockenem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Holz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Holzscheiten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oder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Kaminholz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angezündet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. </w:t>
      </w:r>
    </w:p>
    <w:p w14:paraId="22522CFF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Verwenden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keine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schmutzigen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nassen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lackierten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imprägnierten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oder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anderen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Materialien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Kamin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Schornstein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beschädigen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giftige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Substanzen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abgeben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können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39965403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immer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langsam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angezündet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Größe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Intensität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des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allmählich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erhöht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5BB3938E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Lassen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niemals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Kamintür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offen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versuchen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niemals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ins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zu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blasen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da es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Kohlenmonoxid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ausstößt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74DA6377" w14:textId="77777777" w:rsid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immer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gut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reguliert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damit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Kamin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Schornstein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nicht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überhitzen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Feuer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nicht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zu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stark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brennt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346974CE" w14:textId="6C0ED606" w:rsidR="00CF6D9E" w:rsidRPr="00A90E6F" w:rsidRDefault="00E656F7" w:rsidP="00A90E6F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33333"/>
          <w:sz w:val="14"/>
          <w:szCs w:val="14"/>
          <w:lang w:eastAsia="hu-HU"/>
        </w:rPr>
      </w:pP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Kamine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sollten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niemals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zur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Verbrennung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von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Abfällen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verwendet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werden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, da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sie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ein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Risiko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für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Umwelt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und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Gesundheit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</w:t>
      </w:r>
      <w:proofErr w:type="spellStart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darstellen</w:t>
      </w:r>
      <w:proofErr w:type="spellEnd"/>
      <w:r w:rsidRPr="00A90E6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.</w:t>
      </w:r>
    </w:p>
    <w:p w14:paraId="7DA775E9" w14:textId="25E9CB36" w:rsidR="00A90E6F" w:rsidRPr="00EE2D22" w:rsidRDefault="00CF6D9E" w:rsidP="00EE2D22">
      <w:pPr>
        <w:pStyle w:val="NormlWeb"/>
        <w:shd w:val="clear" w:color="auto" w:fill="FFFFFF"/>
        <w:spacing w:before="0" w:beforeAutospacing="0" w:after="150" w:afterAutospacing="0"/>
        <w:rPr>
          <w:b/>
          <w:bCs/>
          <w:i/>
          <w:iCs/>
          <w:sz w:val="16"/>
          <w:szCs w:val="16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Regeln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für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das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Entzünden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von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Feuer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auf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offenen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Flächen</w:t>
      </w:r>
      <w:proofErr w:type="spellEnd"/>
      <w:r w:rsidR="00EE2D22">
        <w:rPr>
          <w:rStyle w:val="Kiemels"/>
          <w:b/>
          <w:bCs/>
          <w:sz w:val="16"/>
          <w:szCs w:val="16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 xml:space="preserve">Da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reBORONA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unmittelbarer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Nähe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Waldes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befindet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Entfachen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besonderer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Aufmerksamkeit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möglich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Unter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Einhaltung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Brandschutzbestimmungen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ab 16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Jahren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berechtigt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6F772FCD" w14:textId="22464A92" w:rsidR="002E1727" w:rsidRPr="00A90E6F" w:rsidRDefault="002E1727" w:rsidP="00A90E6F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Anzünden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ausgewiesenen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Feuerstellen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Einhaltung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folgenden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Regeln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:</w:t>
      </w:r>
    </w:p>
    <w:p w14:paraId="0ADBDACF" w14:textId="1067C2FE" w:rsidR="002E1727" w:rsidRPr="00A90E6F" w:rsidRDefault="002E1727" w:rsidP="00A90E6F">
      <w:pPr>
        <w:pStyle w:val="NormlWeb"/>
        <w:numPr>
          <w:ilvl w:val="0"/>
          <w:numId w:val="3"/>
        </w:numPr>
        <w:shd w:val="clear" w:color="auto" w:fill="FFFFFF"/>
        <w:spacing w:after="150"/>
        <w:ind w:left="284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Anzünden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muss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Feuerstelle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Laub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gereinigt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Übergreifen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Wald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verhindern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D06AD9">
        <w:rPr>
          <w:rFonts w:ascii="Arial" w:hAnsi="Arial" w:cs="Arial"/>
          <w:color w:val="333333"/>
          <w:sz w:val="14"/>
          <w:szCs w:val="14"/>
        </w:rPr>
        <w:t xml:space="preserve">  </w:t>
      </w:r>
    </w:p>
    <w:p w14:paraId="2F65E069" w14:textId="77777777" w:rsidR="002E1727" w:rsidRPr="00A90E6F" w:rsidRDefault="002E1727" w:rsidP="00A90E6F">
      <w:pPr>
        <w:pStyle w:val="NormlWeb"/>
        <w:numPr>
          <w:ilvl w:val="0"/>
          <w:numId w:val="3"/>
        </w:numPr>
        <w:shd w:val="clear" w:color="auto" w:fill="FFFFFF"/>
        <w:spacing w:after="150"/>
        <w:ind w:left="284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unbeaufsichtigt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gelassen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ebenso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Kohlen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noch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abgekühlt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sind;</w:t>
      </w:r>
    </w:p>
    <w:p w14:paraId="725EF23C" w14:textId="694909A5" w:rsidR="002E1727" w:rsidRPr="00A90E6F" w:rsidRDefault="002E1727" w:rsidP="00A90E6F">
      <w:pPr>
        <w:pStyle w:val="NormlWeb"/>
        <w:numPr>
          <w:ilvl w:val="0"/>
          <w:numId w:val="3"/>
        </w:numPr>
        <w:shd w:val="clear" w:color="auto" w:fill="FFFFFF"/>
        <w:spacing w:after="150"/>
        <w:ind w:left="284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Sobald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Wind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auffrischt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muss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gelöscht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indem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sichergestellt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Wasser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Löschen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steht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32BE99EC" w14:textId="1291A0B9" w:rsidR="004A2532" w:rsidRPr="00A90E6F" w:rsidRDefault="002E1727" w:rsidP="00A90E6F">
      <w:pPr>
        <w:pStyle w:val="NormlWeb"/>
        <w:numPr>
          <w:ilvl w:val="0"/>
          <w:numId w:val="3"/>
        </w:numPr>
        <w:shd w:val="clear" w:color="auto" w:fill="FFFFFF"/>
        <w:spacing w:after="150"/>
        <w:ind w:left="284"/>
        <w:jc w:val="both"/>
        <w:rPr>
          <w:rStyle w:val="Kiemels"/>
          <w:rFonts w:ascii="Arial" w:hAnsi="Arial" w:cs="Arial"/>
          <w:i w:val="0"/>
          <w:iCs w:val="0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Nach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Beendigung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muss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vorsichtig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gelöscht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achten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darauf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wirklich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eingeschlafen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</w:p>
    <w:p w14:paraId="263A2C68" w14:textId="3FADDB61" w:rsidR="00E656F7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"/>
          <w:rFonts w:ascii="Arial" w:hAnsi="Arial" w:cs="Arial"/>
          <w:i w:val="0"/>
          <w:iCs w:val="0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Rauchen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: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18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Jahren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alkoholische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Getränke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trinken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Räucherstäbchen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Gebäude</w:t>
      </w:r>
      <w:proofErr w:type="spellEnd"/>
      <w:r w:rsidR="00D06AD9">
        <w:rPr>
          <w:rFonts w:ascii="Arial" w:hAnsi="Arial" w:cs="Arial"/>
          <w:color w:val="333333"/>
          <w:sz w:val="14"/>
          <w:szCs w:val="14"/>
        </w:rPr>
        <w:t xml:space="preserve">  </w:t>
      </w:r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verboten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Ausgewiesene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Raucherbereiche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Garten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: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Kamin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Terrasse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beschränken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Rauchen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verwenden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Aschenbecher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718124F7" w14:textId="0F7AA571" w:rsidR="00204ED9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Verpflegung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:</w:t>
      </w:r>
      <w:r w:rsid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gut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ausgestattete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Küche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nutzen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Raum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Mahlzeiten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Sommer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können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schönem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Wetter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sowohl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Terrasse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Feuerstellen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speisen</w:t>
      </w:r>
      <w:proofErr w:type="spellEnd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>.   </w:t>
      </w:r>
      <w:proofErr w:type="spellStart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 xml:space="preserve"> essen und </w:t>
      </w:r>
      <w:proofErr w:type="spellStart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>trinken</w:t>
      </w:r>
      <w:proofErr w:type="spellEnd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>aufgrund</w:t>
      </w:r>
      <w:proofErr w:type="spellEnd"/>
      <w:r w:rsidRPr="00A90E6F">
        <w:rPr>
          <w:rStyle w:val="Kiemels2"/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Auftretens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Ameisen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Flecken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Zimmern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386E38AD" w14:textId="06AEBF0B" w:rsidR="00204ED9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Werte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A90E6F">
        <w:rPr>
          <w:rStyle w:val="Kiemels"/>
          <w:b/>
          <w:bCs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verantwortlich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persönliche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Wertsachen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(z. B.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Schmuck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Telefon, Laptop),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Unterkunftsbereich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mitgebracht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noch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Sicherheit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Fahrzeugen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Hof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stehen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Fundsachen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müssen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Hausverwalter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übergeben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0ADC8EAC" w14:textId="3C7A224E" w:rsidR="00E12665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Tiere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Haustiere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sind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hygienischen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Gründen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erlaubt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Vielen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Dank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Verständnis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! 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gemäß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Hausordnung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Tierverbot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einhält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ein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Haustier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mitbringt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sofortiger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Wirkung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verlassen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sobald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dies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entdeckt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in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diesem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Fall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Miete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erstattungsfähig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>!</w:t>
      </w:r>
      <w:r w:rsidR="003E3386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Darüber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hinaus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obligatorisch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zusätzliche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Reinigungsgebühr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Höhe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von 50.000 HUF zu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zahlen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Reinigung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Polster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und andere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Reinigungen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E12665" w:rsidRPr="00A90E6F">
        <w:rPr>
          <w:rFonts w:ascii="Arial" w:hAnsi="Arial" w:cs="Arial"/>
          <w:color w:val="333333"/>
          <w:sz w:val="14"/>
          <w:szCs w:val="14"/>
        </w:rPr>
        <w:t>abzudecken</w:t>
      </w:r>
      <w:proofErr w:type="spellEnd"/>
      <w:r w:rsidR="00E12665"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7AD30A38" w14:textId="16B0D1B8" w:rsidR="00184C81" w:rsidRPr="00A90E6F" w:rsidRDefault="00204ED9" w:rsidP="00EE2D22">
      <w:pPr>
        <w:pStyle w:val="NormlWeb"/>
        <w:shd w:val="clear" w:color="auto" w:fill="FFFFFF"/>
        <w:spacing w:before="0" w:beforeAutospacing="0" w:after="150" w:afterAutospacing="0"/>
        <w:rPr>
          <w:rStyle w:val="Kiemels"/>
          <w:rFonts w:ascii="Arial" w:hAnsi="Arial" w:cs="Arial"/>
          <w:i w:val="0"/>
          <w:iCs w:val="0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Empfang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von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Besuchern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Bestellung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angegebenen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Anzahl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genutzt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berechtigt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ohne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vorherige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Ankündigung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überprüfen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ob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Anzahl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übernachten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bezahlt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wurde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Möglichkeit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nach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Absprache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Eigentümer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21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Besucher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Gästehaus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empfangen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Für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Besucher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vereinbarte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Zeit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hinaus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bleiben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aktuelle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Übernachtungsgebühr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Rechnung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gestellt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7CCF0284" w14:textId="771578E8" w:rsidR="00E12665" w:rsidRPr="00EE2D22" w:rsidRDefault="00E12665" w:rsidP="003E3386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iCs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Ungewöhnliches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Verhalten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,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Verwendung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 von </w:t>
      </w: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Musik</w:t>
      </w:r>
      <w:proofErr w:type="spellEnd"/>
      <w:r w:rsidR="00EE2D22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Ruhe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Bewohner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gewährleisten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es ab 21:00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verboten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Raum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laute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Geräusche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Musik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abzuspielen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Aktivitäten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Lärm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Lärm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machen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Soundeffekte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erzeugen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Aktivitäten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störender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Lautstärke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durchzuführen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Unabhängig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Uhrzeit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jedes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jede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Haltung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Frieden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Sicherheit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Sicherheitsgefühl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Privatsphäre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anderer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stört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verboten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;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qualifiziert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Belästigung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eingestuft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es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geeignet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andere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einzuschüchtern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EE2D22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Nichteinhaltung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nächtlichen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Schweigeverbots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führt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sofortigen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Abreise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Miete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zurückerstattet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!</w:t>
      </w:r>
    </w:p>
    <w:p w14:paraId="3AA9E436" w14:textId="7A574D06" w:rsidR="004A2532" w:rsidRPr="00A90E6F" w:rsidRDefault="00204ED9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Parken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 xml:space="preserve">: 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parken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Ihre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Autos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so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andere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Bewohner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Gebäudes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ihrer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Bewegungsfreiheit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/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Parkfreiheit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eingeschränkt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!</w:t>
      </w:r>
      <w:r w:rsidR="00EE2D22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Jede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Wohnung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verfügt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über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1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Parkplatz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Falls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weitere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Autos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anreisen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wenden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an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4A2532"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="004A2532"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5E740987" w14:textId="64491939" w:rsidR="004E7100" w:rsidRPr="00EE2D22" w:rsidRDefault="004E7100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2"/>
          <w:rFonts w:ascii="Arial" w:hAnsi="Arial" w:cs="Arial"/>
          <w:i/>
          <w:iCs/>
          <w:color w:val="333333"/>
          <w:sz w:val="14"/>
          <w:szCs w:val="14"/>
        </w:rPr>
      </w:pPr>
      <w:r w:rsidRPr="00A90E6F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t xml:space="preserve">Kamera: </w:t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Zum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Wohle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unseres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Gästehauses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und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unserer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Gäste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gibt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es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im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Außenbereich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Anwesens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eine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Kameranetzwerkaufzeichnung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.</w:t>
      </w:r>
    </w:p>
    <w:p w14:paraId="18A9DAEC" w14:textId="0A8A89A1" w:rsidR="004E7100" w:rsidRPr="00A90E6F" w:rsidRDefault="004E7100" w:rsidP="003F6258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Aufzeichnungen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werden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in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Übereinstimmung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mit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DSGVO-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Verordnung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behandelt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jedoch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wird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Betreiber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bei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Verdacht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auf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eine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Straftat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oder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anderen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Fällen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das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Ansehen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und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Verwendung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rechtfertigen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von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dieser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Möglichkeit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Gebrauch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machen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und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sie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gegebenenfalls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nutzen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.</w:t>
      </w:r>
      <w:r w:rsidR="00016F9D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Wegnehmen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Gegenständen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ohne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vorherige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schriftliche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Genehmigung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Straftat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angesehen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und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diesem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Fall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wird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notwendigen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straf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-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zivilrechtlichen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Schritte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einleiten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46953317" w14:textId="5A1DA6CA" w:rsidR="00CB68C7" w:rsidRPr="003E3386" w:rsidRDefault="00275CBB" w:rsidP="00016F9D">
      <w:pPr>
        <w:pStyle w:val="NormlWeb"/>
        <w:shd w:val="clear" w:color="auto" w:fill="FFFFFF"/>
        <w:spacing w:after="150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Wi</w:t>
      </w:r>
      <w:proofErr w:type="spellEnd"/>
      <w:r w:rsidRPr="00A90E6F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t>-Fi-Internet</w:t>
      </w:r>
      <w:r w:rsidR="00EE2D22">
        <w:rPr>
          <w:rStyle w:val="Kiemels"/>
          <w:rFonts w:ascii="Arial" w:hAnsi="Arial" w:cs="Arial"/>
          <w:b/>
          <w:bCs/>
          <w:color w:val="333333"/>
          <w:sz w:val="14"/>
          <w:szCs w:val="14"/>
        </w:rPr>
        <w:br/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Pension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verfügt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über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ein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Wi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-Fi-System,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dessen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Nutzung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kostenlos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ist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.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Das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Passwort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für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WLAN-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Verbindung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findet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Gast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in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Pension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.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kontinuierliche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ununterbrochene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Betrieb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r w:rsidR="00EF2AB9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r w:rsidR="00B363F9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         </w:t>
      </w:r>
      <w:proofErr w:type="spellStart"/>
      <w:r w:rsidR="00B363F9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m</w:t>
      </w:r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und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Verfügbarkeit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von WLAN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wird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von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Pension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nicht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garantiert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.</w:t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Pension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haftet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nicht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für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direkte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oder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indirekte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Schäden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am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Gerät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Gastes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oder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dessen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Inhalten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während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oder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infolge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Nutzung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WLANs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entstehen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. </w:t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Der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Gast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nutzt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Dienstleistung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auf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eigene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Gefahr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und </w:t>
      </w:r>
      <w:proofErr w:type="spellStart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Verantwortung</w:t>
      </w:r>
      <w:proofErr w:type="spellEnd"/>
      <w:r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.</w:t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Die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Apartments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verfügen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NICHT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über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TV,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Radio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, Tablet-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Kabel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-TV,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Netflix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, HBO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oder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 xml:space="preserve"> andere </w:t>
      </w:r>
      <w:proofErr w:type="spellStart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Unterhaltungseinheiten</w:t>
      </w:r>
      <w:proofErr w:type="spellEnd"/>
      <w:r w:rsidR="00184C81" w:rsidRPr="00A90E6F">
        <w:rPr>
          <w:rStyle w:val="Kiemels2"/>
          <w:rFonts w:ascii="Arial" w:hAnsi="Arial" w:cs="Arial"/>
          <w:b w:val="0"/>
          <w:bCs w:val="0"/>
          <w:color w:val="333333"/>
          <w:sz w:val="14"/>
          <w:szCs w:val="14"/>
        </w:rPr>
        <w:t>.</w:t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r w:rsidR="00EE2D22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br/>
      </w:r>
      <w:proofErr w:type="spellStart"/>
      <w:r w:rsidR="00204ED9" w:rsidRPr="00A90E6F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t>Sonstiges</w:t>
      </w:r>
      <w:proofErr w:type="spellEnd"/>
      <w:r w:rsidR="00204ED9" w:rsidRPr="00A90E6F">
        <w:rPr>
          <w:rStyle w:val="Kiemels2"/>
          <w:rFonts w:ascii="Arial" w:hAnsi="Arial" w:cs="Arial"/>
          <w:i/>
          <w:iCs/>
          <w:color w:val="333333"/>
          <w:sz w:val="14"/>
          <w:szCs w:val="14"/>
        </w:rPr>
        <w:t>:</w:t>
      </w:r>
      <w:r w:rsidR="00204ED9" w:rsidRPr="00A90E6F">
        <w:rPr>
          <w:rFonts w:ascii="Arial" w:hAnsi="Arial" w:cs="Arial"/>
          <w:color w:val="333333"/>
          <w:sz w:val="14"/>
          <w:szCs w:val="14"/>
        </w:rPr>
        <w:t>.</w:t>
      </w:r>
      <w:r w:rsidR="00016F9D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Bitte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beachten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dass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Eigentümer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Schäden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verantwortlich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gemacht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entschädigt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kann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aus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Ereignissen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resultieren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außerhalb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seiner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Kontrolle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liegen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(z. B.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Naturkatastrophen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Hagel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Feuer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Stromausfälle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204ED9" w:rsidRPr="00A90E6F">
        <w:rPr>
          <w:rFonts w:ascii="Arial" w:hAnsi="Arial" w:cs="Arial"/>
          <w:color w:val="333333"/>
          <w:sz w:val="14"/>
          <w:szCs w:val="14"/>
        </w:rPr>
        <w:t>usw</w:t>
      </w:r>
      <w:proofErr w:type="spellEnd"/>
      <w:r w:rsidR="00204ED9" w:rsidRPr="00A90E6F">
        <w:rPr>
          <w:rFonts w:ascii="Arial" w:hAnsi="Arial" w:cs="Arial"/>
          <w:color w:val="333333"/>
          <w:sz w:val="14"/>
          <w:szCs w:val="14"/>
        </w:rPr>
        <w:t>.).</w:t>
      </w:r>
      <w:r w:rsidR="00016F9D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können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Ihre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eigene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Ausrüstung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Werkzeuge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Ausrüstung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je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nach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Gästebereich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mitbringen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3E3386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Sie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sind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verpflichtet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Nebenkostenpflicht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diese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Geräte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erstatten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es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um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ausstehende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Tarifforderungen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handelt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verantwortlich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Beschädigung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lastRenderedPageBreak/>
        <w:t>eventuelles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Verschwinden</w:t>
      </w:r>
      <w:proofErr w:type="spellEnd"/>
      <w:r w:rsidR="00016F9D">
        <w:rPr>
          <w:rFonts w:ascii="Arial" w:hAnsi="Arial" w:cs="Arial"/>
          <w:b/>
          <w:bCs/>
          <w:i/>
          <w:iCs/>
          <w:color w:val="333333"/>
          <w:sz w:val="14"/>
          <w:szCs w:val="14"/>
        </w:rPr>
        <w:br/>
      </w:r>
      <w:r w:rsidR="00CB68C7" w:rsidRPr="00A90E6F">
        <w:rPr>
          <w:rFonts w:ascii="Arial" w:hAnsi="Arial" w:cs="Arial"/>
          <w:color w:val="333333"/>
          <w:sz w:val="14"/>
          <w:szCs w:val="14"/>
        </w:rPr>
        <w:t>.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Nutzung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ihrer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Einrichtungen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erfolgt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auf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eigene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Gefahr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3E3386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übernimmt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volle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Verantwortung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körperliche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Unversehrtheit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Nutzer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Dienstleistungen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unfallfreie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Nutzung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während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gesamten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CB68C7" w:rsidRPr="00A90E6F">
        <w:rPr>
          <w:rFonts w:ascii="Arial" w:hAnsi="Arial" w:cs="Arial"/>
          <w:color w:val="333333"/>
          <w:sz w:val="14"/>
          <w:szCs w:val="14"/>
        </w:rPr>
        <w:t>Nutzungsdauer</w:t>
      </w:r>
      <w:proofErr w:type="spellEnd"/>
      <w:r w:rsidR="00CB68C7" w:rsidRPr="00A90E6F">
        <w:rPr>
          <w:rFonts w:ascii="Arial" w:hAnsi="Arial" w:cs="Arial"/>
          <w:color w:val="333333"/>
          <w:sz w:val="14"/>
          <w:szCs w:val="14"/>
        </w:rPr>
        <w:t>.</w:t>
      </w:r>
    </w:p>
    <w:p w14:paraId="337321AE" w14:textId="476D1612" w:rsidR="001B7A96" w:rsidRDefault="00CB68C7" w:rsidP="00016F9D">
      <w:pPr>
        <w:pStyle w:val="NormlWeb"/>
        <w:shd w:val="clear" w:color="auto" w:fill="FFFFFF"/>
        <w:spacing w:after="15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Pension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berechtigt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Erbringung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Dienstleistungen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zu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verweigern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wenn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: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 xml:space="preserve">a)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gestellte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Zimmer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Verfügung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gestellte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Einrichtung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bestimmungsgemäß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nutzt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 xml:space="preserve">(b)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gegenüber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Sicherheit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Ordnung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Mitarbeitern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Unterkunft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anstößig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und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unhöflich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verhält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unter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Einfluss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von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offenkundigem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Alkohol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Drogen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steht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bedrohliches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Verhalten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Tag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legt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)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an </w:t>
      </w:r>
      <w:r w:rsidR="003C2A39" w:rsidRPr="00A90E6F">
        <w:rPr>
          <w:rFonts w:ascii="Arial" w:hAnsi="Arial" w:cs="Arial"/>
          <w:color w:val="333333"/>
          <w:sz w:val="14"/>
          <w:szCs w:val="14"/>
        </w:rPr>
        <w:br/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Infektionskrankheit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leidetd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)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Gast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seiner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Verpflichtung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Zahlung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fälligen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Gebühr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Schadens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,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Kostenrechnung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oder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Teilrechnung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nicht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bis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zum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angegebenen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Termin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nachkommt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.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Mit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Vorlage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dieses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Dokuments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betrachtet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reBORONA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GUESTHOUSE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die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Hausordnung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als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="003C2A39" w:rsidRPr="00A90E6F">
        <w:rPr>
          <w:rFonts w:ascii="Arial" w:hAnsi="Arial" w:cs="Arial"/>
          <w:color w:val="333333"/>
          <w:sz w:val="14"/>
          <w:szCs w:val="14"/>
        </w:rPr>
        <w:t>akzeptiert</w:t>
      </w:r>
      <w:proofErr w:type="spellEnd"/>
      <w:r w:rsidR="003C2A39" w:rsidRPr="00A90E6F">
        <w:rPr>
          <w:rFonts w:ascii="Arial" w:hAnsi="Arial" w:cs="Arial"/>
          <w:color w:val="333333"/>
          <w:sz w:val="14"/>
          <w:szCs w:val="14"/>
        </w:rPr>
        <w:t xml:space="preserve">. </w:t>
      </w:r>
    </w:p>
    <w:p w14:paraId="3FD88C4A" w14:textId="6313223B" w:rsidR="001B7A96" w:rsidRDefault="003F6258" w:rsidP="00016F9D">
      <w:pPr>
        <w:pStyle w:val="NormlWeb"/>
        <w:shd w:val="clear" w:color="auto" w:fill="FFFFFF"/>
        <w:spacing w:after="15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Alle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auftretenden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Probleme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werden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in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Übereinstimmung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mit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Bestimmungen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der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Police</w:t>
      </w:r>
      <w:r w:rsidR="0026298E">
        <w:rPr>
          <w:rFonts w:ascii="Arial" w:hAnsi="Arial" w:cs="Arial"/>
          <w:color w:val="333333"/>
          <w:sz w:val="14"/>
          <w:szCs w:val="14"/>
        </w:rPr>
        <w:t>i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behandelt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. 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</w:p>
    <w:p w14:paraId="109A983D" w14:textId="0AB345B9" w:rsidR="003F6258" w:rsidRPr="00016F9D" w:rsidRDefault="003F6258" w:rsidP="001B7A96">
      <w:pPr>
        <w:pStyle w:val="NormlWeb"/>
        <w:shd w:val="clear" w:color="auto" w:fill="FFFFFF"/>
        <w:spacing w:after="150"/>
        <w:rPr>
          <w:rFonts w:ascii="Arial" w:hAnsi="Arial" w:cs="Arial"/>
          <w:color w:val="333333"/>
          <w:sz w:val="14"/>
          <w:szCs w:val="14"/>
        </w:rPr>
      </w:pPr>
      <w:r w:rsidRPr="00A90E6F">
        <w:rPr>
          <w:rFonts w:ascii="Arial" w:hAnsi="Arial" w:cs="Arial"/>
          <w:color w:val="333333"/>
          <w:sz w:val="14"/>
          <w:szCs w:val="14"/>
        </w:rPr>
        <w:t xml:space="preserve">Vielen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Dank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für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eine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angenehme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A90E6F">
        <w:rPr>
          <w:rFonts w:ascii="Arial" w:hAnsi="Arial" w:cs="Arial"/>
          <w:color w:val="333333"/>
          <w:sz w:val="14"/>
          <w:szCs w:val="14"/>
        </w:rPr>
        <w:t>Erholung</w:t>
      </w:r>
      <w:proofErr w:type="spellEnd"/>
      <w:r w:rsidRPr="00A90E6F">
        <w:rPr>
          <w:rFonts w:ascii="Arial" w:hAnsi="Arial" w:cs="Arial"/>
          <w:color w:val="333333"/>
          <w:sz w:val="14"/>
          <w:szCs w:val="14"/>
        </w:rPr>
        <w:t>!</w:t>
      </w:r>
      <w:r w:rsidR="00016F9D">
        <w:rPr>
          <w:rFonts w:ascii="Arial" w:hAnsi="Arial" w:cs="Arial"/>
          <w:color w:val="333333"/>
          <w:sz w:val="14"/>
          <w:szCs w:val="14"/>
        </w:rPr>
        <w:br/>
      </w:r>
      <w:r w:rsidRPr="00A90E6F">
        <w:rPr>
          <w:rFonts w:ascii="Arial" w:hAnsi="Arial" w:cs="Arial"/>
          <w:color w:val="333333"/>
          <w:sz w:val="14"/>
          <w:szCs w:val="14"/>
        </w:rPr>
        <w:t>J</w:t>
      </w:r>
      <w:r w:rsidR="00E376E0">
        <w:rPr>
          <w:rFonts w:ascii="Arial" w:hAnsi="Arial" w:cs="Arial"/>
          <w:color w:val="333333"/>
          <w:sz w:val="14"/>
          <w:szCs w:val="14"/>
        </w:rPr>
        <w:t>ú</w:t>
      </w:r>
      <w:r w:rsidRPr="00A90E6F">
        <w:rPr>
          <w:rFonts w:ascii="Arial" w:hAnsi="Arial" w:cs="Arial"/>
          <w:color w:val="333333"/>
          <w:sz w:val="14"/>
          <w:szCs w:val="14"/>
        </w:rPr>
        <w:t xml:space="preserve">lia und </w:t>
      </w:r>
      <w:r w:rsidR="00E376E0">
        <w:rPr>
          <w:rFonts w:ascii="Arial" w:hAnsi="Arial" w:cs="Arial"/>
          <w:color w:val="333333"/>
          <w:sz w:val="14"/>
          <w:szCs w:val="14"/>
        </w:rPr>
        <w:t>Sándor</w:t>
      </w:r>
    </w:p>
    <w:sectPr w:rsidR="003F6258" w:rsidRPr="00016F9D" w:rsidSect="003F6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B7D0" w14:textId="77777777" w:rsidR="00FB1E69" w:rsidRDefault="00FB1E69" w:rsidP="00016F9D">
      <w:pPr>
        <w:spacing w:after="0" w:line="240" w:lineRule="auto"/>
      </w:pPr>
      <w:r>
        <w:separator/>
      </w:r>
    </w:p>
  </w:endnote>
  <w:endnote w:type="continuationSeparator" w:id="0">
    <w:p w14:paraId="4126891C" w14:textId="77777777" w:rsidR="00FB1E69" w:rsidRDefault="00FB1E69" w:rsidP="000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CA08" w14:textId="77777777" w:rsidR="00016F9D" w:rsidRDefault="00016F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743" w14:textId="77777777" w:rsidR="00016F9D" w:rsidRDefault="00016F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BB4" w14:textId="77777777" w:rsidR="00016F9D" w:rsidRDefault="00016F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978E" w14:textId="77777777" w:rsidR="00FB1E69" w:rsidRDefault="00FB1E69" w:rsidP="00016F9D">
      <w:pPr>
        <w:spacing w:after="0" w:line="240" w:lineRule="auto"/>
      </w:pPr>
      <w:r>
        <w:separator/>
      </w:r>
    </w:p>
  </w:footnote>
  <w:footnote w:type="continuationSeparator" w:id="0">
    <w:p w14:paraId="0375EF65" w14:textId="77777777" w:rsidR="00FB1E69" w:rsidRDefault="00FB1E69" w:rsidP="0001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2BE3" w14:textId="77777777" w:rsidR="00016F9D" w:rsidRDefault="0001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FAA3" w14:textId="1CDEB7E3" w:rsidR="00016F9D" w:rsidRDefault="00016F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D358" w14:textId="77777777" w:rsidR="00016F9D" w:rsidRDefault="00016F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366"/>
    <w:multiLevelType w:val="hybridMultilevel"/>
    <w:tmpl w:val="68949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41CE"/>
    <w:multiLevelType w:val="hybridMultilevel"/>
    <w:tmpl w:val="8EAE3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5D09"/>
    <w:multiLevelType w:val="hybridMultilevel"/>
    <w:tmpl w:val="B726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B7172"/>
    <w:multiLevelType w:val="multilevel"/>
    <w:tmpl w:val="D47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314267">
    <w:abstractNumId w:val="3"/>
  </w:num>
  <w:num w:numId="2" w16cid:durableId="638462449">
    <w:abstractNumId w:val="1"/>
  </w:num>
  <w:num w:numId="3" w16cid:durableId="1352879087">
    <w:abstractNumId w:val="0"/>
  </w:num>
  <w:num w:numId="4" w16cid:durableId="181568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D9"/>
    <w:rsid w:val="00001FEF"/>
    <w:rsid w:val="00016F9D"/>
    <w:rsid w:val="000A62CA"/>
    <w:rsid w:val="00145973"/>
    <w:rsid w:val="00163DBF"/>
    <w:rsid w:val="00184C81"/>
    <w:rsid w:val="001B7A96"/>
    <w:rsid w:val="001C63A9"/>
    <w:rsid w:val="001E1704"/>
    <w:rsid w:val="00204ED9"/>
    <w:rsid w:val="0026298E"/>
    <w:rsid w:val="00275CBB"/>
    <w:rsid w:val="00292089"/>
    <w:rsid w:val="002B1848"/>
    <w:rsid w:val="002E1727"/>
    <w:rsid w:val="00314F62"/>
    <w:rsid w:val="0036559B"/>
    <w:rsid w:val="003C2A39"/>
    <w:rsid w:val="003E3386"/>
    <w:rsid w:val="003F6258"/>
    <w:rsid w:val="00466203"/>
    <w:rsid w:val="0048712C"/>
    <w:rsid w:val="004A2532"/>
    <w:rsid w:val="004A3B0C"/>
    <w:rsid w:val="004E7100"/>
    <w:rsid w:val="00527870"/>
    <w:rsid w:val="00597158"/>
    <w:rsid w:val="00691883"/>
    <w:rsid w:val="006A4696"/>
    <w:rsid w:val="00731812"/>
    <w:rsid w:val="0074543E"/>
    <w:rsid w:val="00765055"/>
    <w:rsid w:val="007B1270"/>
    <w:rsid w:val="00853C86"/>
    <w:rsid w:val="008970E0"/>
    <w:rsid w:val="008E71D2"/>
    <w:rsid w:val="0090536A"/>
    <w:rsid w:val="00974401"/>
    <w:rsid w:val="00A829BA"/>
    <w:rsid w:val="00A90E6F"/>
    <w:rsid w:val="00AC536E"/>
    <w:rsid w:val="00B04D04"/>
    <w:rsid w:val="00B363F9"/>
    <w:rsid w:val="00C47770"/>
    <w:rsid w:val="00C86DF0"/>
    <w:rsid w:val="00C943D4"/>
    <w:rsid w:val="00CB68C7"/>
    <w:rsid w:val="00CF6D9E"/>
    <w:rsid w:val="00D06AD9"/>
    <w:rsid w:val="00D77EEA"/>
    <w:rsid w:val="00E12665"/>
    <w:rsid w:val="00E376E0"/>
    <w:rsid w:val="00E656F7"/>
    <w:rsid w:val="00EE2D22"/>
    <w:rsid w:val="00EF2AB9"/>
    <w:rsid w:val="00FB1E69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FFFF9"/>
  <w15:chartTrackingRefBased/>
  <w15:docId w15:val="{FE51B653-6CB0-47D8-AC82-0831ED40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4ED9"/>
    <w:rPr>
      <w:b/>
      <w:bCs/>
    </w:rPr>
  </w:style>
  <w:style w:type="character" w:styleId="Kiemels">
    <w:name w:val="Emphasis"/>
    <w:basedOn w:val="Bekezdsalapbettpusa"/>
    <w:uiPriority w:val="20"/>
    <w:qFormat/>
    <w:rsid w:val="00204ED9"/>
    <w:rPr>
      <w:i/>
      <w:iCs/>
    </w:rPr>
  </w:style>
  <w:style w:type="paragraph" w:styleId="Listaszerbekezds">
    <w:name w:val="List Paragraph"/>
    <w:basedOn w:val="Norml"/>
    <w:uiPriority w:val="34"/>
    <w:qFormat/>
    <w:rsid w:val="00A90E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F9D"/>
  </w:style>
  <w:style w:type="paragraph" w:styleId="llb">
    <w:name w:val="footer"/>
    <w:basedOn w:val="Norml"/>
    <w:link w:val="llbChar"/>
    <w:uiPriority w:val="99"/>
    <w:unhideWhenUsed/>
    <w:rsid w:val="0001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F9D"/>
  </w:style>
  <w:style w:type="character" w:styleId="Helyrzszveg">
    <w:name w:val="Placeholder Text"/>
    <w:basedOn w:val="Bekezdsalapbettpusa"/>
    <w:uiPriority w:val="99"/>
    <w:semiHidden/>
    <w:rsid w:val="00C86D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1979</Words>
  <Characters>13657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Gali</dc:creator>
  <cp:keywords/>
  <dc:description/>
  <cp:lastModifiedBy>Ferenc Tövispataki</cp:lastModifiedBy>
  <cp:revision>4</cp:revision>
  <dcterms:created xsi:type="dcterms:W3CDTF">2024-09-27T11:37:00Z</dcterms:created>
  <dcterms:modified xsi:type="dcterms:W3CDTF">2024-10-03T19:18:00Z</dcterms:modified>
</cp:coreProperties>
</file>